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0B2E36" w:rsidRDefault="001813D0" w:rsidP="000B2E36">
      <w:pPr>
        <w:topLinePun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心电图机</w:t>
      </w:r>
      <w:r w:rsidR="0067118E" w:rsidRPr="007F2FBF">
        <w:rPr>
          <w:rFonts w:ascii="宋体" w:hAnsi="宋体" w:hint="eastAsia"/>
          <w:b/>
          <w:sz w:val="44"/>
          <w:szCs w:val="44"/>
        </w:rPr>
        <w:t>院内</w:t>
      </w:r>
      <w:r w:rsidR="00F662BB">
        <w:rPr>
          <w:rFonts w:ascii="宋体" w:hAnsi="宋体" w:hint="eastAsia"/>
          <w:b/>
          <w:sz w:val="44"/>
          <w:szCs w:val="44"/>
        </w:rPr>
        <w:t>比选</w:t>
      </w:r>
      <w:r w:rsidR="00354F73">
        <w:rPr>
          <w:rFonts w:ascii="宋体" w:hAnsi="宋体" w:hint="eastAsia"/>
          <w:b/>
          <w:sz w:val="44"/>
          <w:szCs w:val="44"/>
        </w:rPr>
        <w:t>询价</w:t>
      </w:r>
    </w:p>
    <w:p w:rsidR="00F83CAC" w:rsidRPr="003C79EB"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3F6CA1">
        <w:rPr>
          <w:rFonts w:ascii="宋体" w:hAnsi="宋体" w:hint="eastAsia"/>
          <w:b/>
          <w:color w:val="000000"/>
          <w:sz w:val="36"/>
          <w:szCs w:val="36"/>
        </w:rPr>
        <w:t>10</w:t>
      </w:r>
      <w:r>
        <w:rPr>
          <w:rFonts w:ascii="宋体" w:hAnsi="宋体" w:hint="eastAsia"/>
          <w:b/>
          <w:color w:val="000000"/>
          <w:sz w:val="36"/>
          <w:szCs w:val="36"/>
        </w:rPr>
        <w:t>月</w:t>
      </w:r>
      <w:r w:rsidR="003F6CA1">
        <w:rPr>
          <w:rFonts w:ascii="宋体" w:hAnsi="宋体" w:hint="eastAsia"/>
          <w:b/>
          <w:color w:val="000000"/>
          <w:sz w:val="36"/>
          <w:szCs w:val="36"/>
        </w:rPr>
        <w:t>8</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806DF4">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2228B0">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806DF4">
          <w:rPr>
            <w:noProof/>
          </w:rPr>
          <w:fldChar w:fldCharType="begin"/>
        </w:r>
        <w:r w:rsidR="00F83CAC">
          <w:rPr>
            <w:noProof/>
          </w:rPr>
          <w:instrText xml:space="preserve"> PAGEREF _Toc12391 </w:instrText>
        </w:r>
        <w:r w:rsidR="00806DF4">
          <w:rPr>
            <w:noProof/>
          </w:rPr>
          <w:fldChar w:fldCharType="separate"/>
        </w:r>
        <w:r w:rsidR="00125191">
          <w:rPr>
            <w:noProof/>
          </w:rPr>
          <w:t>4</w:t>
        </w:r>
        <w:r w:rsidR="00806DF4">
          <w:rPr>
            <w:noProof/>
          </w:rPr>
          <w:fldChar w:fldCharType="end"/>
        </w:r>
      </w:hyperlink>
    </w:p>
    <w:p w:rsidR="00F83CAC" w:rsidRDefault="002228B0">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806DF4">
          <w:rPr>
            <w:noProof/>
          </w:rPr>
          <w:fldChar w:fldCharType="begin"/>
        </w:r>
        <w:r w:rsidR="00F83CAC">
          <w:rPr>
            <w:noProof/>
          </w:rPr>
          <w:instrText xml:space="preserve"> PAGEREF _Toc4356 </w:instrText>
        </w:r>
        <w:r w:rsidR="00806DF4">
          <w:rPr>
            <w:noProof/>
          </w:rPr>
          <w:fldChar w:fldCharType="separate"/>
        </w:r>
        <w:r w:rsidR="00125191">
          <w:rPr>
            <w:noProof/>
          </w:rPr>
          <w:t>5</w:t>
        </w:r>
        <w:r w:rsidR="00806DF4">
          <w:rPr>
            <w:noProof/>
          </w:rPr>
          <w:fldChar w:fldCharType="end"/>
        </w:r>
      </w:hyperlink>
    </w:p>
    <w:p w:rsidR="00F83CAC" w:rsidRDefault="002228B0">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806DF4">
          <w:rPr>
            <w:noProof/>
          </w:rPr>
          <w:fldChar w:fldCharType="begin"/>
        </w:r>
        <w:r w:rsidR="00F83CAC">
          <w:rPr>
            <w:noProof/>
          </w:rPr>
          <w:instrText xml:space="preserve"> PAGEREF _Toc1778 </w:instrText>
        </w:r>
        <w:r w:rsidR="00806DF4">
          <w:rPr>
            <w:noProof/>
          </w:rPr>
          <w:fldChar w:fldCharType="separate"/>
        </w:r>
        <w:r w:rsidR="00125191">
          <w:rPr>
            <w:noProof/>
          </w:rPr>
          <w:t>6</w:t>
        </w:r>
        <w:r w:rsidR="00806DF4">
          <w:rPr>
            <w:noProof/>
          </w:rPr>
          <w:fldChar w:fldCharType="end"/>
        </w:r>
      </w:hyperlink>
    </w:p>
    <w:p w:rsidR="00F83CAC" w:rsidRDefault="002228B0">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806DF4">
          <w:rPr>
            <w:noProof/>
          </w:rPr>
          <w:fldChar w:fldCharType="begin"/>
        </w:r>
        <w:r w:rsidR="00F83CAC">
          <w:rPr>
            <w:noProof/>
          </w:rPr>
          <w:instrText xml:space="preserve"> PAGEREF _Toc16776 </w:instrText>
        </w:r>
        <w:r w:rsidR="00806DF4">
          <w:rPr>
            <w:noProof/>
          </w:rPr>
          <w:fldChar w:fldCharType="separate"/>
        </w:r>
        <w:r w:rsidR="00125191">
          <w:rPr>
            <w:noProof/>
          </w:rPr>
          <w:t>6</w:t>
        </w:r>
        <w:r w:rsidR="00806DF4">
          <w:rPr>
            <w:noProof/>
          </w:rPr>
          <w:fldChar w:fldCharType="end"/>
        </w:r>
      </w:hyperlink>
    </w:p>
    <w:p w:rsidR="00F83CAC" w:rsidRDefault="002228B0">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806DF4">
          <w:rPr>
            <w:noProof/>
          </w:rPr>
          <w:fldChar w:fldCharType="begin"/>
        </w:r>
        <w:r w:rsidR="00F83CAC">
          <w:rPr>
            <w:noProof/>
          </w:rPr>
          <w:instrText xml:space="preserve"> PAGEREF _Toc20885 </w:instrText>
        </w:r>
        <w:r w:rsidR="00806DF4">
          <w:rPr>
            <w:noProof/>
          </w:rPr>
          <w:fldChar w:fldCharType="separate"/>
        </w:r>
        <w:r w:rsidR="00125191">
          <w:rPr>
            <w:noProof/>
          </w:rPr>
          <w:t>7</w:t>
        </w:r>
        <w:r w:rsidR="00806DF4">
          <w:rPr>
            <w:noProof/>
          </w:rPr>
          <w:fldChar w:fldCharType="end"/>
        </w:r>
      </w:hyperlink>
    </w:p>
    <w:p w:rsidR="00F83CAC" w:rsidRDefault="002228B0">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806DF4">
          <w:rPr>
            <w:noProof/>
          </w:rPr>
          <w:fldChar w:fldCharType="begin"/>
        </w:r>
        <w:r w:rsidR="00F83CAC">
          <w:rPr>
            <w:noProof/>
          </w:rPr>
          <w:instrText xml:space="preserve"> PAGEREF _Toc25393 </w:instrText>
        </w:r>
        <w:r w:rsidR="00806DF4">
          <w:rPr>
            <w:noProof/>
          </w:rPr>
          <w:fldChar w:fldCharType="separate"/>
        </w:r>
        <w:r w:rsidR="00125191">
          <w:rPr>
            <w:noProof/>
          </w:rPr>
          <w:t>7</w:t>
        </w:r>
        <w:r w:rsidR="00806DF4">
          <w:rPr>
            <w:noProof/>
          </w:rPr>
          <w:fldChar w:fldCharType="end"/>
        </w:r>
      </w:hyperlink>
    </w:p>
    <w:p w:rsidR="00F83CAC" w:rsidRDefault="002228B0">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806DF4">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1813D0">
        <w:rPr>
          <w:rFonts w:asciiTheme="minorEastAsia" w:eastAsiaTheme="minorEastAsia" w:hAnsiTheme="minorEastAsia" w:hint="eastAsia"/>
          <w:sz w:val="24"/>
          <w:szCs w:val="24"/>
        </w:rPr>
        <w:t>心电图机</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1813D0">
        <w:rPr>
          <w:rFonts w:asciiTheme="minorEastAsia" w:eastAsiaTheme="minorEastAsia" w:hAnsiTheme="minorEastAsia" w:hint="eastAsia"/>
          <w:sz w:val="24"/>
        </w:rPr>
        <w:t>心电图机</w:t>
      </w:r>
      <w:r w:rsidR="004711D3" w:rsidRPr="004711D3">
        <w:rPr>
          <w:rFonts w:hAnsi="宋体" w:hint="eastAsia"/>
          <w:sz w:val="24"/>
        </w:rPr>
        <w:t>院内比选</w:t>
      </w:r>
      <w:r w:rsidR="003C79EB">
        <w:rPr>
          <w:rFonts w:hAnsi="宋体" w:hint="eastAsia"/>
          <w:sz w:val="24"/>
        </w:rPr>
        <w:t>询价</w:t>
      </w:r>
      <w:r w:rsidR="004711D3" w:rsidRPr="004711D3">
        <w:rPr>
          <w:rFonts w:hAnsi="宋体" w:hint="eastAsia"/>
          <w:sz w:val="24"/>
        </w:rPr>
        <w:t>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BD5BAB" w:rsidRPr="002417E2">
        <w:rPr>
          <w:rFonts w:ascii="宋体" w:hAnsi="宋体" w:cs="宋体" w:hint="eastAsia"/>
          <w:color w:val="000000"/>
          <w:spacing w:val="10"/>
          <w:sz w:val="24"/>
        </w:rPr>
        <w:t>：</w:t>
      </w:r>
      <w:r w:rsidR="001813D0">
        <w:rPr>
          <w:rFonts w:ascii="宋体" w:hAnsi="宋体" w:cs="宋体" w:hint="eastAsia"/>
          <w:color w:val="000000"/>
          <w:spacing w:val="10"/>
          <w:sz w:val="24"/>
        </w:rPr>
        <w:t>16.0</w:t>
      </w:r>
      <w:r w:rsidR="000E7840" w:rsidRPr="002417E2">
        <w:rPr>
          <w:rFonts w:ascii="宋体" w:hAnsi="宋体" w:cs="宋体" w:hint="eastAsia"/>
          <w:color w:val="000000"/>
          <w:spacing w:val="10"/>
          <w:sz w:val="24"/>
        </w:rPr>
        <w:t>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3F6CA1">
        <w:rPr>
          <w:rFonts w:ascii="宋体" w:hAnsi="宋体" w:hint="eastAsia"/>
        </w:rPr>
        <w:t>10</w:t>
      </w:r>
      <w:r w:rsidRPr="004173F4">
        <w:rPr>
          <w:rFonts w:ascii="宋体" w:hAnsi="宋体" w:hint="eastAsia"/>
        </w:rPr>
        <w:t>月</w:t>
      </w:r>
      <w:r w:rsidR="003F6CA1">
        <w:rPr>
          <w:rFonts w:ascii="宋体" w:hAnsi="宋体" w:hint="eastAsia"/>
        </w:rPr>
        <w:t>8</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1813D0">
        <w:rPr>
          <w:rFonts w:ascii="宋体" w:hAnsi="宋体" w:hint="eastAsia"/>
        </w:rPr>
        <w:t>10</w:t>
      </w:r>
      <w:r w:rsidRPr="004173F4">
        <w:rPr>
          <w:rFonts w:ascii="宋体" w:hAnsi="宋体" w:hint="eastAsia"/>
        </w:rPr>
        <w:t>月</w:t>
      </w:r>
      <w:r w:rsidR="003F6CA1">
        <w:rPr>
          <w:rFonts w:ascii="宋体" w:hAnsi="宋体" w:hint="eastAsia"/>
        </w:rPr>
        <w:t>14</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1813D0">
        <w:rPr>
          <w:rFonts w:ascii="宋体" w:hAnsi="宋体" w:cs="宋体" w:hint="eastAsia"/>
          <w:sz w:val="24"/>
        </w:rPr>
        <w:t>10</w:t>
      </w:r>
      <w:r w:rsidR="006A1307" w:rsidRPr="004173F4">
        <w:rPr>
          <w:rFonts w:ascii="宋体" w:hAnsi="宋体" w:cs="宋体" w:hint="eastAsia"/>
          <w:sz w:val="24"/>
        </w:rPr>
        <w:t>月</w:t>
      </w:r>
      <w:r w:rsidR="003F6CA1">
        <w:rPr>
          <w:rFonts w:ascii="宋体" w:hAnsi="宋体" w:cs="宋体" w:hint="eastAsia"/>
          <w:sz w:val="24"/>
        </w:rPr>
        <w:t>15</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735DC5">
      <w:pPr>
        <w:pStyle w:val="a0"/>
      </w:pPr>
      <w:r>
        <w:rPr>
          <w:rFonts w:hint="eastAsia"/>
        </w:rPr>
        <w:t>报价地点：汉源县人民医院</w:t>
      </w:r>
      <w:proofErr w:type="gramStart"/>
      <w:r>
        <w:rPr>
          <w:rFonts w:hint="eastAsia"/>
        </w:rPr>
        <w:t>门诊楼八楼</w:t>
      </w:r>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34096C">
        <w:rPr>
          <w:rFonts w:ascii="宋体" w:hAnsi="宋体" w:cs="宋体" w:hint="eastAsia"/>
          <w:color w:val="000000"/>
          <w:spacing w:val="10"/>
          <w:kern w:val="0"/>
          <w:sz w:val="24"/>
        </w:rPr>
        <w:t>何</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34096C">
        <w:rPr>
          <w:rFonts w:asciiTheme="minorEastAsia" w:eastAsiaTheme="minorEastAsia" w:hAnsiTheme="minorEastAsia" w:hint="eastAsia"/>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lastRenderedPageBreak/>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2D67BB">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2D67BB">
      <w:pPr>
        <w:spacing w:line="450" w:lineRule="exact"/>
        <w:ind w:firstLineChars="175" w:firstLine="420"/>
        <w:jc w:val="left"/>
        <w:rPr>
          <w:rFonts w:ascii="宋体" w:hAnsi="宋体"/>
          <w:sz w:val="24"/>
        </w:rPr>
      </w:pPr>
      <w:bookmarkStart w:id="41" w:name="_Toc217446051"/>
      <w:bookmarkStart w:id="42" w:name="_Toc317509403"/>
      <w:bookmarkStart w:id="43" w:name="_Toc325464834"/>
      <w:bookmarkStart w:id="44" w:name="_Toc183682361"/>
      <w:bookmarkStart w:id="45" w:name="_Toc325096485"/>
      <w:bookmarkStart w:id="46" w:name="_Toc183582224"/>
      <w:bookmarkStart w:id="47" w:name="_Toc317509250"/>
      <w:r>
        <w:rPr>
          <w:rFonts w:ascii="宋体" w:hAnsi="宋体" w:hint="eastAsia"/>
          <w:sz w:val="24"/>
        </w:rPr>
        <w:t>15.2 提供连续三年良好社保缴纳、税收缴纳的承诺函；</w:t>
      </w:r>
    </w:p>
    <w:p w:rsidR="002D67BB" w:rsidRDefault="002D67BB" w:rsidP="002D67BB">
      <w:pPr>
        <w:pStyle w:val="a0"/>
        <w:ind w:firstLineChars="175" w:firstLine="420"/>
      </w:pPr>
      <w:r>
        <w:rPr>
          <w:rFonts w:ascii="宋体" w:hAnsi="宋体" w:hint="eastAsia"/>
        </w:rPr>
        <w:t>15.3 提供具有良好的商业信誉的承诺函（格式自拟）；</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lastRenderedPageBreak/>
        <w:t>15.4投标单位负责人授权委托书（格式见“附件二2”）；</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2D67BB" w:rsidRDefault="002D67BB" w:rsidP="002D67BB">
      <w:pPr>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2D67BB">
      <w:pPr>
        <w:pStyle w:val="a0"/>
        <w:ind w:firstLineChars="175" w:firstLine="420"/>
        <w:rPr>
          <w:rFonts w:ascii="宋体" w:hAnsi="宋体"/>
        </w:rPr>
      </w:pPr>
      <w:r>
        <w:rPr>
          <w:rFonts w:ascii="宋体" w:hAnsi="宋体" w:hint="eastAsia"/>
        </w:rPr>
        <w:t>15.7 报价表</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2D67BB">
      <w:pPr>
        <w:pStyle w:val="a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供应商应按照报价文件中售后服务要求做出的积极响应和有利于采购人的承诺（如适用）。</w:t>
      </w:r>
    </w:p>
    <w:p w:rsidR="002D67BB" w:rsidRDefault="002D67BB" w:rsidP="002D67BB">
      <w:pPr>
        <w:pStyle w:val="a0"/>
        <w:ind w:firstLineChars="175" w:firstLine="420"/>
        <w:rPr>
          <w:rFonts w:ascii="宋体" w:hAnsi="宋体" w:cs="宋体"/>
        </w:rPr>
      </w:pPr>
      <w:r>
        <w:rPr>
          <w:rFonts w:ascii="宋体" w:hAnsi="宋体" w:cs="宋体" w:hint="eastAsia"/>
        </w:rPr>
        <w:t>15.1</w:t>
      </w:r>
      <w:r w:rsidR="00E43C8E">
        <w:rPr>
          <w:rFonts w:ascii="宋体" w:hAnsi="宋体" w:cs="宋体" w:hint="eastAsia"/>
        </w:rPr>
        <w:t>0</w:t>
      </w:r>
      <w:r>
        <w:rPr>
          <w:rFonts w:ascii="宋体" w:hAnsi="宋体" w:cs="宋体" w:hint="eastAsia"/>
        </w:rPr>
        <w:t>质量保证和售后服务承诺、服务计划及承诺书等。（如适用）</w:t>
      </w:r>
    </w:p>
    <w:p w:rsidR="002D67BB" w:rsidRDefault="002D67BB" w:rsidP="002D67BB">
      <w:pPr>
        <w:ind w:firstLineChars="175" w:firstLine="420"/>
        <w:rPr>
          <w:sz w:val="24"/>
          <w:szCs w:val="32"/>
        </w:rPr>
      </w:pPr>
      <w:r>
        <w:rPr>
          <w:rFonts w:ascii="宋体" w:hAnsi="宋体" w:cs="宋体" w:hint="eastAsia"/>
          <w:sz w:val="24"/>
          <w:szCs w:val="32"/>
        </w:rPr>
        <w:t>15.1</w:t>
      </w:r>
      <w:r w:rsidR="00E43C8E">
        <w:rPr>
          <w:rFonts w:ascii="宋体" w:hAnsi="宋体" w:cs="宋体" w:hint="eastAsia"/>
          <w:sz w:val="24"/>
          <w:szCs w:val="32"/>
        </w:rPr>
        <w:t>1</w:t>
      </w:r>
      <w:r>
        <w:rPr>
          <w:rFonts w:ascii="宋体" w:hAnsi="宋体" w:cs="宋体" w:hint="eastAsia"/>
          <w:sz w:val="24"/>
          <w:szCs w:val="32"/>
        </w:rPr>
        <w:t>提供所投产品厂家生产许可证、经营许可证、或国家新颁发的有效注册证复印件。</w:t>
      </w:r>
    </w:p>
    <w:p w:rsidR="002D67BB" w:rsidRDefault="002D67BB" w:rsidP="002D67BB">
      <w:pPr>
        <w:ind w:firstLineChars="175" w:firstLine="420"/>
        <w:rPr>
          <w:rFonts w:ascii="宋体" w:hAnsi="宋体" w:cs="宋体"/>
          <w:sz w:val="24"/>
        </w:rPr>
      </w:pPr>
      <w:r>
        <w:rPr>
          <w:rFonts w:ascii="宋体" w:hAnsi="宋体" w:cs="宋体" w:hint="eastAsia"/>
          <w:sz w:val="24"/>
        </w:rPr>
        <w:t>15.1</w:t>
      </w:r>
      <w:r w:rsidR="00E43C8E">
        <w:rPr>
          <w:rFonts w:ascii="宋体" w:hAnsi="宋体" w:cs="宋体" w:hint="eastAsia"/>
          <w:sz w:val="24"/>
        </w:rPr>
        <w:t>2</w:t>
      </w:r>
      <w:r>
        <w:rPr>
          <w:rFonts w:ascii="宋体" w:hAnsi="宋体" w:cs="宋体" w:hint="eastAsia"/>
          <w:sz w:val="24"/>
        </w:rPr>
        <w:t>制造厂家对本次采购涉及产品的经营授权。</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15.1</w:t>
      </w:r>
      <w:r w:rsidR="00E43C8E">
        <w:rPr>
          <w:rFonts w:ascii="宋体" w:hAnsi="宋体" w:hint="eastAsia"/>
          <w:sz w:val="24"/>
        </w:rPr>
        <w:t>3</w:t>
      </w:r>
      <w:r>
        <w:rPr>
          <w:rFonts w:ascii="宋体" w:hAnsi="宋体" w:hint="eastAsia"/>
          <w:sz w:val="24"/>
        </w:rPr>
        <w:t>资格响应与其他响应文件必须胶装订成册并编码。</w:t>
      </w:r>
      <w:bookmarkStart w:id="48" w:name="_Toc183682360"/>
      <w:bookmarkStart w:id="49" w:name="_Toc217446050"/>
      <w:bookmarkStart w:id="50" w:name="_Toc183582223"/>
    </w:p>
    <w:bookmarkEnd w:id="48"/>
    <w:bookmarkEnd w:id="49"/>
    <w:bookmarkEnd w:id="50"/>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1"/>
      <w:bookmarkEnd w:id="42"/>
      <w:bookmarkEnd w:id="43"/>
      <w:bookmarkEnd w:id="44"/>
      <w:bookmarkEnd w:id="45"/>
      <w:bookmarkEnd w:id="46"/>
      <w:bookmarkEnd w:id="47"/>
    </w:p>
    <w:p w:rsidR="00F83CAC" w:rsidRDefault="00C14225">
      <w:pPr>
        <w:tabs>
          <w:tab w:val="left" w:pos="7665"/>
        </w:tabs>
        <w:topLinePunct/>
        <w:spacing w:line="360" w:lineRule="auto"/>
        <w:ind w:firstLineChars="200" w:firstLine="480"/>
        <w:rPr>
          <w:rFonts w:ascii="宋体" w:hAnsi="宋体"/>
        </w:rPr>
      </w:pPr>
      <w:r>
        <w:rPr>
          <w:rFonts w:ascii="宋体" w:hAnsi="宋体" w:hint="eastAsia"/>
          <w:sz w:val="24"/>
        </w:rPr>
        <w:t>报价文件一正两副，</w:t>
      </w:r>
      <w:r w:rsidR="00F83CAC">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w:t>
      </w:r>
      <w:r w:rsidRPr="002417E2">
        <w:rPr>
          <w:rFonts w:ascii="宋体" w:hAnsi="宋体" w:hint="eastAsia"/>
        </w:rPr>
        <w:t>.2</w:t>
      </w:r>
      <w:r w:rsidRPr="002417E2">
        <w:rPr>
          <w:rFonts w:ascii="宋体" w:hAnsi="宋体" w:hint="eastAsia"/>
          <w:color w:val="000000"/>
        </w:rPr>
        <w:t>本项目采购预算人民币</w:t>
      </w:r>
      <w:r w:rsidR="001813D0">
        <w:rPr>
          <w:rFonts w:ascii="宋体" w:hAnsi="宋体" w:hint="eastAsia"/>
          <w:color w:val="000000"/>
        </w:rPr>
        <w:t>16.0</w:t>
      </w:r>
      <w:r w:rsidRPr="002417E2">
        <w:rPr>
          <w:rFonts w:ascii="宋体" w:hAnsi="宋体" w:hint="eastAsia"/>
          <w:color w:val="000000"/>
          <w:szCs w:val="21"/>
        </w:rPr>
        <w:t>万元，采购最高限价为</w:t>
      </w:r>
      <w:r w:rsidR="001813D0">
        <w:rPr>
          <w:rFonts w:ascii="宋体" w:hAnsi="宋体" w:hint="eastAsia"/>
          <w:color w:val="000000"/>
          <w:szCs w:val="21"/>
        </w:rPr>
        <w:t>16.0</w:t>
      </w:r>
      <w:r w:rsidRPr="002417E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5" w:name="_Toc1778"/>
      <w:r>
        <w:rPr>
          <w:rFonts w:ascii="宋体" w:eastAsia="宋体" w:hAnsi="宋体" w:hint="eastAsia"/>
        </w:rPr>
        <w:t>第四章、</w:t>
      </w:r>
      <w:bookmarkStart w:id="66" w:name="_Toc217446061"/>
      <w:bookmarkEnd w:id="63"/>
      <w:bookmarkEnd w:id="64"/>
      <w:r>
        <w:rPr>
          <w:rFonts w:ascii="宋体" w:eastAsia="宋体" w:hAnsi="宋体" w:hint="eastAsia"/>
        </w:rPr>
        <w:t>确定中选人</w:t>
      </w:r>
      <w:bookmarkEnd w:id="65"/>
    </w:p>
    <w:p w:rsidR="00F83CAC" w:rsidRDefault="00F83CAC">
      <w:pPr>
        <w:pStyle w:val="3"/>
        <w:keepNext w:val="0"/>
        <w:keepLines w:val="0"/>
        <w:topLinePunct/>
        <w:spacing w:before="0" w:after="0" w:line="360" w:lineRule="auto"/>
        <w:rPr>
          <w:rFonts w:hAnsi="宋体"/>
          <w:sz w:val="24"/>
        </w:rPr>
      </w:pPr>
      <w:bookmarkStart w:id="67" w:name="_Toc317509410"/>
      <w:bookmarkStart w:id="68" w:name="_Toc325464841"/>
      <w:bookmarkStart w:id="69" w:name="_Toc317509257"/>
      <w:bookmarkStart w:id="70" w:name="_Toc325096492"/>
      <w:r>
        <w:rPr>
          <w:rFonts w:hAnsi="宋体" w:hint="eastAsia"/>
          <w:sz w:val="24"/>
        </w:rPr>
        <w:t>19</w:t>
      </w:r>
      <w:r w:rsidR="009309C1">
        <w:rPr>
          <w:rFonts w:hAnsi="宋体" w:hint="eastAsia"/>
          <w:sz w:val="24"/>
        </w:rPr>
        <w:t>.</w:t>
      </w:r>
      <w:r>
        <w:rPr>
          <w:rFonts w:hAnsi="宋体" w:hint="eastAsia"/>
          <w:sz w:val="24"/>
        </w:rPr>
        <w:t>报价原则</w:t>
      </w:r>
      <w:bookmarkEnd w:id="66"/>
      <w:bookmarkEnd w:id="67"/>
      <w:bookmarkEnd w:id="68"/>
      <w:bookmarkEnd w:id="69"/>
      <w:bookmarkEnd w:id="70"/>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1" w:name="_Toc317509411"/>
      <w:bookmarkStart w:id="72" w:name="_Toc217446062"/>
      <w:bookmarkStart w:id="73" w:name="_Toc317509258"/>
      <w:bookmarkStart w:id="74" w:name="_Toc325464842"/>
      <w:bookmarkStart w:id="75"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1"/>
      <w:bookmarkEnd w:id="72"/>
      <w:bookmarkEnd w:id="73"/>
      <w:bookmarkEnd w:id="74"/>
      <w:bookmarkEnd w:id="75"/>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97050C">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lastRenderedPageBreak/>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0" w:name="_Toc16776"/>
      <w:r>
        <w:rPr>
          <w:rFonts w:ascii="宋体" w:eastAsia="宋体" w:hAnsi="宋体" w:hint="eastAsia"/>
        </w:rPr>
        <w:t>第五章、合同</w:t>
      </w:r>
      <w:bookmarkEnd w:id="76"/>
      <w:bookmarkEnd w:id="77"/>
      <w:proofErr w:type="gramStart"/>
      <w:r>
        <w:rPr>
          <w:rFonts w:ascii="宋体" w:eastAsia="宋体" w:hAnsi="宋体" w:hint="eastAsia"/>
        </w:rPr>
        <w:t>签定</w:t>
      </w:r>
      <w:proofErr w:type="gramEnd"/>
      <w:r>
        <w:rPr>
          <w:rFonts w:ascii="宋体" w:eastAsia="宋体" w:hAnsi="宋体" w:hint="eastAsia"/>
        </w:rPr>
        <w:t>与执行</w:t>
      </w:r>
      <w:bookmarkEnd w:id="80"/>
    </w:p>
    <w:p w:rsidR="00F83CAC" w:rsidRDefault="00F83CAC" w:rsidP="009309C1">
      <w:pPr>
        <w:pStyle w:val="3"/>
        <w:keepNext w:val="0"/>
        <w:keepLines w:val="0"/>
        <w:topLinePunct/>
        <w:spacing w:before="0" w:after="0" w:line="360" w:lineRule="auto"/>
        <w:rPr>
          <w:rFonts w:hAnsi="宋体"/>
          <w:sz w:val="24"/>
        </w:rPr>
      </w:pPr>
      <w:bookmarkStart w:id="81" w:name="_Toc317509261"/>
      <w:bookmarkStart w:id="82" w:name="_Toc317509414"/>
      <w:bookmarkStart w:id="83" w:name="_Toc325096496"/>
      <w:bookmarkStart w:id="84" w:name="_Toc325464845"/>
      <w:bookmarkStart w:id="85"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1"/>
      <w:bookmarkEnd w:id="82"/>
      <w:bookmarkEnd w:id="83"/>
      <w:bookmarkEnd w:id="84"/>
      <w:bookmarkEnd w:id="8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6" w:name="_Toc217446069"/>
      <w:bookmarkStart w:id="87" w:name="_Toc325096498"/>
      <w:bookmarkStart w:id="88" w:name="_Toc325464847"/>
      <w:bookmarkStart w:id="89" w:name="_Toc317509264"/>
      <w:bookmarkStart w:id="90"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6"/>
      <w:bookmarkEnd w:id="87"/>
      <w:bookmarkEnd w:id="88"/>
      <w:bookmarkEnd w:id="89"/>
      <w:bookmarkEnd w:id="90"/>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8"/>
      <w:bookmarkEnd w:id="79"/>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1" w:name="_Toc243909748"/>
      <w:bookmarkStart w:id="92"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1"/>
      <w:bookmarkEnd w:id="92"/>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963A90">
        <w:rPr>
          <w:rFonts w:ascii="宋体" w:hAnsi="宋体" w:cs="宋体" w:hint="eastAsia"/>
          <w:bCs/>
          <w:sz w:val="24"/>
        </w:rPr>
        <w:t>30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pPr>
    </w:p>
    <w:p w:rsidR="000A6618" w:rsidRPr="000A6618" w:rsidRDefault="000A6618" w:rsidP="000A6618"/>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3" w:name="_Toc20885"/>
      <w:r>
        <w:rPr>
          <w:rFonts w:ascii="宋体" w:hAnsi="宋体" w:cs="宋体" w:hint="eastAsia"/>
          <w:b/>
          <w:sz w:val="32"/>
          <w:szCs w:val="32"/>
        </w:rPr>
        <w:lastRenderedPageBreak/>
        <w:t>第六章、</w:t>
      </w:r>
      <w:r>
        <w:rPr>
          <w:rFonts w:ascii="宋体" w:hAnsi="宋体" w:cs="宋体" w:hint="eastAsia"/>
          <w:b/>
          <w:snapToGrid w:val="0"/>
          <w:kern w:val="0"/>
          <w:sz w:val="32"/>
          <w:szCs w:val="32"/>
        </w:rPr>
        <w:t>货物需求一览表</w:t>
      </w:r>
      <w:bookmarkEnd w:id="93"/>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2621"/>
        <w:gridCol w:w="1984"/>
        <w:gridCol w:w="1260"/>
        <w:gridCol w:w="1395"/>
        <w:gridCol w:w="606"/>
      </w:tblGrid>
      <w:tr w:rsidR="00F83CAC" w:rsidTr="00310BAF">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310BAF">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0A6618" w:rsidP="00343F77">
            <w:pPr>
              <w:widowControl/>
              <w:jc w:val="center"/>
              <w:textAlignment w:val="bottom"/>
              <w:rPr>
                <w:rFonts w:ascii="宋体" w:hAnsi="宋体" w:cs="宋体"/>
                <w:color w:val="000000"/>
                <w:sz w:val="24"/>
              </w:rPr>
            </w:pPr>
            <w:r>
              <w:rPr>
                <w:rFonts w:asciiTheme="minorEastAsia" w:eastAsiaTheme="minorEastAsia" w:hAnsiTheme="minorEastAsia" w:hint="eastAsia"/>
                <w:sz w:val="24"/>
              </w:rPr>
              <w:t>心电图机</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0A6618" w:rsidP="000962E0">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C7725D"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B55B7" w:rsidRDefault="00EB55B7" w:rsidP="00EB55B7"/>
    <w:p w:rsidR="00EB55B7" w:rsidRDefault="00EB55B7" w:rsidP="00EB55B7">
      <w:pPr>
        <w:pStyle w:val="a0"/>
      </w:pPr>
    </w:p>
    <w:p w:rsidR="00EB55B7" w:rsidRDefault="00EB55B7" w:rsidP="00EB55B7"/>
    <w:p w:rsidR="00EB55B7" w:rsidRDefault="00EB55B7" w:rsidP="00EB55B7">
      <w:pPr>
        <w:pStyle w:val="a0"/>
      </w:pPr>
    </w:p>
    <w:p w:rsidR="00EB55B7" w:rsidRDefault="00EB55B7" w:rsidP="00EB55B7"/>
    <w:p w:rsidR="00EB55B7" w:rsidRDefault="00EB55B7" w:rsidP="00EB55B7">
      <w:pPr>
        <w:pStyle w:val="a0"/>
      </w:pPr>
    </w:p>
    <w:p w:rsidR="00EB55B7" w:rsidRDefault="00EB55B7" w:rsidP="00EB55B7"/>
    <w:p w:rsidR="00EB55B7" w:rsidRPr="00EB55B7" w:rsidRDefault="00EB55B7" w:rsidP="00EB55B7">
      <w:pPr>
        <w:pStyle w:val="a0"/>
      </w:pPr>
    </w:p>
    <w:p w:rsidR="00E2607A" w:rsidRDefault="00E2607A" w:rsidP="00E2607A"/>
    <w:p w:rsidR="00BD5BAB" w:rsidRDefault="00BD5BAB" w:rsidP="00BD5BAB">
      <w:pPr>
        <w:pStyle w:val="a0"/>
      </w:pPr>
    </w:p>
    <w:p w:rsidR="00C7725D" w:rsidRPr="00C7725D" w:rsidRDefault="00C7725D" w:rsidP="00C7725D"/>
    <w:p w:rsidR="00F83CAC" w:rsidRDefault="00F83CAC">
      <w:pPr>
        <w:outlineLvl w:val="0"/>
        <w:rPr>
          <w:rFonts w:ascii="宋体" w:hAnsi="宋体"/>
          <w:szCs w:val="21"/>
        </w:rPr>
      </w:pPr>
      <w:bookmarkStart w:id="94" w:name="_Toc25393"/>
      <w:r>
        <w:rPr>
          <w:rFonts w:ascii="宋体" w:hAnsi="宋体" w:hint="eastAsia"/>
          <w:szCs w:val="21"/>
        </w:rPr>
        <w:t>附件一</w:t>
      </w:r>
      <w:bookmarkEnd w:id="94"/>
    </w:p>
    <w:p w:rsidR="00F83CAC" w:rsidRDefault="00F83CAC">
      <w:pPr>
        <w:rPr>
          <w:rFonts w:ascii="宋体" w:hAnsi="宋体"/>
          <w:szCs w:val="21"/>
        </w:rPr>
      </w:pPr>
      <w:r>
        <w:rPr>
          <w:rFonts w:ascii="宋体" w:hAnsi="宋体" w:hint="eastAsia"/>
          <w:szCs w:val="21"/>
        </w:rPr>
        <w:t xml:space="preserve"> 汉源县人民医院</w:t>
      </w:r>
      <w:r w:rsidR="000A6618">
        <w:rPr>
          <w:rFonts w:ascii="宋体" w:hAnsi="宋体" w:hint="eastAsia"/>
          <w:szCs w:val="21"/>
        </w:rPr>
        <w:t>心电图机</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647"/>
        <w:gridCol w:w="487"/>
        <w:gridCol w:w="848"/>
      </w:tblGrid>
      <w:tr w:rsidR="00F83CAC" w:rsidTr="001023A1">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481"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87"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84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1023A1">
        <w:trPr>
          <w:trHeight w:val="70"/>
        </w:trPr>
        <w:tc>
          <w:tcPr>
            <w:tcW w:w="418" w:type="dxa"/>
            <w:shd w:val="clear" w:color="auto" w:fill="auto"/>
          </w:tcPr>
          <w:p w:rsidR="005D25C5" w:rsidRDefault="005D25C5" w:rsidP="005D25C5">
            <w:pPr>
              <w:rPr>
                <w:rFonts w:ascii="宋体" w:hAnsi="宋体" w:cs="宋体"/>
                <w:szCs w:val="21"/>
              </w:rPr>
            </w:pPr>
          </w:p>
          <w:p w:rsidR="00435978" w:rsidRDefault="00435978" w:rsidP="00435978">
            <w:pPr>
              <w:pStyle w:val="a0"/>
            </w:pPr>
          </w:p>
          <w:p w:rsidR="009D60DA" w:rsidRDefault="009D60DA" w:rsidP="009D60DA"/>
          <w:p w:rsidR="009D60DA" w:rsidRDefault="009D60DA" w:rsidP="009D60DA">
            <w:pPr>
              <w:pStyle w:val="a0"/>
            </w:pPr>
          </w:p>
          <w:p w:rsidR="009D60DA" w:rsidRDefault="009D60DA" w:rsidP="009D60DA"/>
          <w:p w:rsidR="009D60DA" w:rsidRDefault="009D60DA" w:rsidP="009D60DA">
            <w:pPr>
              <w:pStyle w:val="a0"/>
            </w:pPr>
          </w:p>
          <w:p w:rsidR="009D60DA" w:rsidRDefault="009D60DA" w:rsidP="009D60DA"/>
          <w:p w:rsidR="009D60DA" w:rsidRDefault="009D60DA" w:rsidP="009D60DA">
            <w:pPr>
              <w:pStyle w:val="a0"/>
            </w:pPr>
          </w:p>
          <w:p w:rsidR="009D60DA" w:rsidRDefault="009D60DA" w:rsidP="009D60DA"/>
          <w:p w:rsidR="009D60DA" w:rsidRDefault="009D60DA" w:rsidP="009D60DA">
            <w:pPr>
              <w:pStyle w:val="a0"/>
            </w:pPr>
          </w:p>
          <w:p w:rsidR="009D60DA" w:rsidRDefault="009D60DA" w:rsidP="009D60DA"/>
          <w:p w:rsidR="009D60DA" w:rsidRPr="009D60DA" w:rsidRDefault="009D60DA" w:rsidP="009D60DA">
            <w:pPr>
              <w:pStyle w:val="a0"/>
            </w:pPr>
          </w:p>
          <w:p w:rsidR="005D25C5" w:rsidRPr="00435978" w:rsidRDefault="005D25C5" w:rsidP="005D25C5">
            <w:pPr>
              <w:pStyle w:val="a0"/>
              <w:rPr>
                <w:rFonts w:asciiTheme="minorEastAsia" w:eastAsiaTheme="minorEastAsia" w:hAnsiTheme="minorEastAsia"/>
              </w:rPr>
            </w:pPr>
            <w:r w:rsidRPr="00435978">
              <w:rPr>
                <w:rFonts w:asciiTheme="minorEastAsia" w:eastAsiaTheme="minorEastAsia" w:hAnsiTheme="minorEastAsia" w:hint="eastAsia"/>
              </w:rPr>
              <w:t>1</w:t>
            </w:r>
          </w:p>
        </w:tc>
        <w:tc>
          <w:tcPr>
            <w:tcW w:w="1481" w:type="dxa"/>
            <w:shd w:val="clear" w:color="000000" w:fill="auto"/>
            <w:vAlign w:val="center"/>
          </w:tcPr>
          <w:p w:rsidR="00F83CAC" w:rsidRPr="00F6642E" w:rsidRDefault="000A6618" w:rsidP="00F6642E">
            <w:pPr>
              <w:rPr>
                <w:rFonts w:ascii="宋体" w:hAnsi="宋体" w:cs="宋体"/>
                <w:szCs w:val="21"/>
              </w:rPr>
            </w:pPr>
            <w:r>
              <w:rPr>
                <w:rFonts w:asciiTheme="minorEastAsia" w:eastAsiaTheme="minorEastAsia" w:hAnsiTheme="minorEastAsia" w:hint="eastAsia"/>
                <w:sz w:val="24"/>
              </w:rPr>
              <w:t>心电图机</w:t>
            </w:r>
          </w:p>
        </w:tc>
        <w:tc>
          <w:tcPr>
            <w:tcW w:w="5155" w:type="dxa"/>
            <w:shd w:val="clear" w:color="auto" w:fill="FFFFFF"/>
          </w:tcPr>
          <w:p w:rsidR="003F71A5" w:rsidRDefault="003F71A5" w:rsidP="00E40E25">
            <w:pPr>
              <w:widowControl/>
              <w:spacing w:beforeLines="50" w:before="156" w:afterLines="50" w:after="156"/>
              <w:rPr>
                <w:rFonts w:ascii="宋体" w:hAnsi="宋体" w:cs="宋体"/>
                <w:color w:val="000000"/>
                <w:kern w:val="0"/>
                <w:sz w:val="24"/>
              </w:rPr>
            </w:pPr>
            <w:r>
              <w:rPr>
                <w:rFonts w:ascii="宋体" w:hAnsi="宋体" w:cs="宋体" w:hint="eastAsia"/>
                <w:color w:val="000000"/>
                <w:kern w:val="0"/>
                <w:sz w:val="24"/>
              </w:rPr>
              <w:t>1、</w:t>
            </w:r>
            <w:r w:rsidRPr="001A2F5C">
              <w:rPr>
                <w:rFonts w:ascii="宋体" w:hAnsi="宋体" w:cs="宋体" w:hint="eastAsia"/>
                <w:color w:val="000000"/>
                <w:kern w:val="0"/>
                <w:sz w:val="24"/>
              </w:rPr>
              <w:t>数字式12</w:t>
            </w:r>
            <w:r>
              <w:rPr>
                <w:rFonts w:ascii="宋体" w:hAnsi="宋体" w:cs="宋体" w:hint="eastAsia"/>
                <w:color w:val="000000"/>
                <w:kern w:val="0"/>
                <w:sz w:val="24"/>
              </w:rPr>
              <w:t>道</w:t>
            </w:r>
            <w:r w:rsidRPr="001A2F5C">
              <w:rPr>
                <w:rFonts w:ascii="宋体" w:hAnsi="宋体" w:cs="宋体" w:hint="eastAsia"/>
                <w:color w:val="000000"/>
                <w:kern w:val="0"/>
                <w:sz w:val="24"/>
              </w:rPr>
              <w:t>心电图机，</w:t>
            </w:r>
            <w:r w:rsidR="00FC3970" w:rsidRPr="001A2F5C">
              <w:rPr>
                <w:rFonts w:ascii="宋体" w:hAnsi="宋体" w:cs="宋体" w:hint="eastAsia"/>
                <w:color w:val="000000"/>
                <w:kern w:val="0"/>
                <w:sz w:val="24"/>
              </w:rPr>
              <w:t xml:space="preserve"> </w:t>
            </w:r>
            <w:r w:rsidRPr="001A2F5C">
              <w:rPr>
                <w:rFonts w:ascii="宋体" w:hAnsi="宋体" w:cs="宋体" w:hint="eastAsia"/>
                <w:color w:val="000000"/>
                <w:kern w:val="0"/>
                <w:sz w:val="24"/>
              </w:rPr>
              <w:t>12导</w:t>
            </w:r>
            <w:r>
              <w:rPr>
                <w:rFonts w:ascii="宋体" w:hAnsi="宋体" w:cs="宋体" w:hint="eastAsia"/>
                <w:color w:val="000000"/>
                <w:kern w:val="0"/>
                <w:sz w:val="24"/>
              </w:rPr>
              <w:t>联心电信号</w:t>
            </w:r>
            <w:r w:rsidRPr="001A2F5C">
              <w:rPr>
                <w:rFonts w:ascii="宋体" w:hAnsi="宋体" w:cs="宋体" w:hint="eastAsia"/>
                <w:color w:val="000000"/>
                <w:kern w:val="0"/>
                <w:sz w:val="24"/>
              </w:rPr>
              <w:t>同步采集</w:t>
            </w:r>
          </w:p>
          <w:p w:rsidR="003F71A5" w:rsidRPr="00356777" w:rsidRDefault="003F71A5" w:rsidP="00E40E25">
            <w:pPr>
              <w:widowControl/>
              <w:spacing w:beforeLines="50" w:before="156" w:afterLines="50" w:after="156"/>
              <w:rPr>
                <w:rFonts w:ascii="宋体" w:hAnsi="宋体" w:cs="宋体"/>
                <w:color w:val="000000"/>
                <w:kern w:val="0"/>
                <w:sz w:val="24"/>
              </w:rPr>
            </w:pPr>
            <w:r>
              <w:rPr>
                <w:rFonts w:ascii="宋体" w:hAnsi="宋体" w:cs="宋体" w:hint="eastAsia"/>
                <w:color w:val="000000"/>
                <w:kern w:val="0"/>
                <w:sz w:val="24"/>
              </w:rPr>
              <w:t>2、具有12导联同步自动分析以及RR分析功能</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3、</w:t>
            </w:r>
            <w:r w:rsidRPr="001A2F5C">
              <w:rPr>
                <w:rFonts w:ascii="宋体" w:hAnsi="宋体" w:cs="宋体" w:hint="eastAsia"/>
                <w:color w:val="000000"/>
                <w:kern w:val="0"/>
                <w:sz w:val="24"/>
              </w:rPr>
              <w:t>耐极化电压：±900mV</w:t>
            </w:r>
            <w:r>
              <w:rPr>
                <w:rFonts w:ascii="宋体" w:hAnsi="宋体" w:hint="eastAsia"/>
                <w:sz w:val="24"/>
              </w:rPr>
              <w:t>（±5%）</w:t>
            </w:r>
            <w:r>
              <w:rPr>
                <w:rFonts w:ascii="宋体" w:hAnsi="宋体" w:hint="eastAsia"/>
                <w:kern w:val="0"/>
                <w:sz w:val="24"/>
              </w:rPr>
              <w:t xml:space="preserve"> （需提供检测报告）</w:t>
            </w:r>
          </w:p>
          <w:p w:rsidR="003F71A5" w:rsidRPr="001A2F5C" w:rsidRDefault="003F71A5" w:rsidP="00E40E25">
            <w:pPr>
              <w:widowControl/>
              <w:spacing w:beforeLines="50" w:before="156" w:afterLines="50" w:after="156"/>
              <w:rPr>
                <w:rFonts w:ascii="宋体" w:hAnsi="宋体" w:cs="宋体"/>
                <w:color w:val="000000"/>
                <w:kern w:val="0"/>
                <w:sz w:val="24"/>
              </w:rPr>
            </w:pPr>
            <w:r>
              <w:rPr>
                <w:rFonts w:ascii="宋体" w:hAnsi="宋体" w:cs="宋体" w:hint="eastAsia"/>
                <w:color w:val="000000"/>
                <w:kern w:val="0"/>
                <w:sz w:val="24"/>
              </w:rPr>
              <w:t>4、</w:t>
            </w:r>
            <w:r w:rsidRPr="001A2F5C">
              <w:rPr>
                <w:rFonts w:ascii="宋体" w:hAnsi="宋体" w:cs="宋体" w:hint="eastAsia"/>
                <w:color w:val="000000"/>
                <w:kern w:val="0"/>
                <w:sz w:val="24"/>
              </w:rPr>
              <w:t>共模抑制比：≥100dB（默认交流滤波关闭）</w:t>
            </w:r>
          </w:p>
          <w:p w:rsidR="003F71A5" w:rsidRDefault="003F71A5" w:rsidP="00E40E25">
            <w:pPr>
              <w:widowControl/>
              <w:spacing w:beforeLines="50" w:before="156" w:afterLines="50" w:after="156"/>
              <w:rPr>
                <w:rFonts w:ascii="宋体" w:hAnsi="宋体" w:cs="宋体"/>
                <w:color w:val="000000"/>
                <w:kern w:val="0"/>
                <w:sz w:val="24"/>
              </w:rPr>
            </w:pPr>
            <w:r>
              <w:rPr>
                <w:rFonts w:ascii="宋体" w:hAnsi="宋体" w:cs="宋体" w:hint="eastAsia"/>
                <w:color w:val="000000"/>
                <w:kern w:val="0"/>
                <w:sz w:val="24"/>
              </w:rPr>
              <w:t>5、</w:t>
            </w:r>
            <w:r w:rsidRPr="001A2F5C">
              <w:rPr>
                <w:rFonts w:ascii="宋体" w:hAnsi="宋体" w:cs="宋体" w:hint="eastAsia"/>
                <w:color w:val="000000"/>
                <w:kern w:val="0"/>
                <w:sz w:val="24"/>
              </w:rPr>
              <w:t>采样率：≥32000Hz</w:t>
            </w:r>
          </w:p>
          <w:p w:rsidR="003F71A5" w:rsidRPr="001A2F5C" w:rsidRDefault="003F71A5" w:rsidP="00E40E25">
            <w:pPr>
              <w:widowControl/>
              <w:spacing w:beforeLines="50" w:before="156" w:afterLines="50" w:after="156"/>
              <w:rPr>
                <w:rFonts w:ascii="宋体" w:hAnsi="宋体" w:cs="宋体"/>
                <w:color w:val="000000"/>
                <w:kern w:val="0"/>
                <w:sz w:val="24"/>
              </w:rPr>
            </w:pPr>
            <w:r>
              <w:rPr>
                <w:rFonts w:ascii="宋体" w:hAnsi="宋体" w:cs="宋体" w:hint="eastAsia"/>
                <w:color w:val="000000"/>
                <w:kern w:val="0"/>
                <w:sz w:val="24"/>
              </w:rPr>
              <w:t>6、</w:t>
            </w:r>
            <w:r w:rsidRPr="001A2F5C">
              <w:rPr>
                <w:rFonts w:ascii="宋体" w:hAnsi="宋体" w:cs="宋体" w:hint="eastAsia"/>
                <w:color w:val="000000"/>
                <w:kern w:val="0"/>
                <w:sz w:val="24"/>
              </w:rPr>
              <w:t>交直流两用，内置可充电锂电池</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7、</w:t>
            </w:r>
            <w:r w:rsidRPr="001A2F5C">
              <w:rPr>
                <w:rFonts w:ascii="宋体" w:hAnsi="宋体" w:cs="宋体" w:hint="eastAsia"/>
                <w:color w:val="000000"/>
                <w:kern w:val="0"/>
                <w:sz w:val="24"/>
              </w:rPr>
              <w:t>除颤保护：机器和导联线具有抗除颤点击保护功能</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8、</w:t>
            </w:r>
            <w:r w:rsidRPr="001A2F5C">
              <w:rPr>
                <w:rFonts w:ascii="宋体" w:hAnsi="宋体" w:cs="宋体" w:hint="eastAsia"/>
                <w:color w:val="000000"/>
                <w:kern w:val="0"/>
                <w:sz w:val="24"/>
              </w:rPr>
              <w:t>频响范围：0.01Hz～</w:t>
            </w:r>
            <w:r>
              <w:rPr>
                <w:rFonts w:ascii="宋体" w:hAnsi="宋体" w:cs="宋体" w:hint="eastAsia"/>
                <w:color w:val="000000"/>
                <w:kern w:val="0"/>
                <w:sz w:val="24"/>
              </w:rPr>
              <w:t>30</w:t>
            </w:r>
            <w:r w:rsidRPr="001A2F5C">
              <w:rPr>
                <w:rFonts w:ascii="宋体" w:hAnsi="宋体" w:cs="宋体" w:hint="eastAsia"/>
                <w:color w:val="000000"/>
                <w:kern w:val="0"/>
                <w:sz w:val="24"/>
              </w:rPr>
              <w:t>0Hz</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9、</w:t>
            </w:r>
            <w:r w:rsidRPr="00E40E25">
              <w:rPr>
                <w:rFonts w:ascii="宋体" w:hAnsi="宋体" w:cs="宋体" w:hint="eastAsia"/>
                <w:color w:val="000000"/>
                <w:kern w:val="0"/>
                <w:sz w:val="24"/>
              </w:rPr>
              <w:t>内置存储器，可存储病历≥</w:t>
            </w:r>
            <w:r w:rsidR="00FC3970" w:rsidRPr="00E40E25">
              <w:rPr>
                <w:rFonts w:ascii="宋体" w:hAnsi="宋体" w:cs="宋体" w:hint="eastAsia"/>
                <w:color w:val="000000"/>
                <w:kern w:val="0"/>
                <w:sz w:val="24"/>
              </w:rPr>
              <w:t>50</w:t>
            </w:r>
            <w:r w:rsidRPr="00E40E25">
              <w:rPr>
                <w:rFonts w:ascii="宋体" w:hAnsi="宋体" w:cs="宋体" w:hint="eastAsia"/>
                <w:color w:val="000000"/>
                <w:kern w:val="0"/>
                <w:sz w:val="24"/>
              </w:rPr>
              <w:t>0例，</w:t>
            </w:r>
            <w:r w:rsidRPr="001A2F5C">
              <w:rPr>
                <w:rFonts w:ascii="宋体" w:hAnsi="宋体" w:cs="宋体" w:hint="eastAsia"/>
                <w:color w:val="000000"/>
                <w:kern w:val="0"/>
                <w:sz w:val="24"/>
              </w:rPr>
              <w:t>支持数据导入、导出、回访、打印、批量上传</w:t>
            </w:r>
          </w:p>
          <w:p w:rsidR="003F71A5" w:rsidRPr="001A2F5C" w:rsidRDefault="003F71A5" w:rsidP="00E40E25">
            <w:pPr>
              <w:widowControl/>
              <w:spacing w:beforeLines="50" w:before="156" w:afterLines="50" w:after="156"/>
              <w:rPr>
                <w:rFonts w:ascii="宋体" w:hAnsi="宋体" w:cs="宋体"/>
                <w:color w:val="000000"/>
                <w:kern w:val="0"/>
                <w:sz w:val="24"/>
              </w:rPr>
            </w:pPr>
            <w:r>
              <w:rPr>
                <w:rFonts w:ascii="宋体" w:hAnsi="宋体" w:cs="宋体" w:hint="eastAsia"/>
                <w:color w:val="000000"/>
                <w:kern w:val="0"/>
                <w:sz w:val="24"/>
              </w:rPr>
              <w:t>10、打印方式：实时同步或连续12道心电波形，分段打印</w:t>
            </w:r>
            <w:r w:rsidR="00FC3970">
              <w:rPr>
                <w:rFonts w:ascii="宋体" w:hAnsi="宋体" w:cs="宋体" w:hint="eastAsia"/>
                <w:color w:val="000000"/>
                <w:kern w:val="0"/>
                <w:sz w:val="24"/>
              </w:rPr>
              <w:t>。</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11、</w:t>
            </w:r>
            <w:r w:rsidRPr="001A2F5C">
              <w:rPr>
                <w:rFonts w:ascii="宋体" w:hAnsi="宋体" w:cs="宋体" w:hint="eastAsia"/>
                <w:color w:val="000000"/>
                <w:kern w:val="0"/>
                <w:sz w:val="24"/>
              </w:rPr>
              <w:t>具备自适应工频滤波技术，</w:t>
            </w:r>
            <w:proofErr w:type="gramStart"/>
            <w:r w:rsidRPr="001A2F5C">
              <w:rPr>
                <w:rFonts w:ascii="宋体" w:hAnsi="宋体" w:cs="宋体" w:hint="eastAsia"/>
                <w:color w:val="000000"/>
                <w:kern w:val="0"/>
                <w:sz w:val="24"/>
              </w:rPr>
              <w:t>有效去</w:t>
            </w:r>
            <w:proofErr w:type="gramEnd"/>
            <w:r w:rsidRPr="001A2F5C">
              <w:rPr>
                <w:rFonts w:ascii="宋体" w:hAnsi="宋体" w:cs="宋体" w:hint="eastAsia"/>
                <w:color w:val="000000"/>
                <w:kern w:val="0"/>
                <w:sz w:val="24"/>
              </w:rPr>
              <w:t>干扰，提高心电信号质量。</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12、</w:t>
            </w:r>
            <w:r w:rsidRPr="001A2F5C">
              <w:rPr>
                <w:rFonts w:ascii="宋体" w:hAnsi="宋体" w:cs="宋体" w:hint="eastAsia"/>
                <w:color w:val="000000"/>
                <w:kern w:val="0"/>
                <w:sz w:val="24"/>
              </w:rPr>
              <w:t>心电图机支持导联脱落、伪差、左右手接反、无法识别、心律失常波形的自动检测和提示功能。</w:t>
            </w:r>
          </w:p>
          <w:p w:rsidR="003F71A5" w:rsidRPr="001A2F5C"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13、</w:t>
            </w:r>
            <w:r w:rsidRPr="001A2F5C">
              <w:rPr>
                <w:rFonts w:ascii="宋体" w:hAnsi="宋体" w:cs="宋体" w:hint="eastAsia"/>
                <w:color w:val="000000"/>
                <w:kern w:val="0"/>
                <w:sz w:val="24"/>
              </w:rPr>
              <w:t>支持消息实时提醒功能，如危急报告提醒、诊断退回提醒、导联纠错提醒、诊断完成提醒。</w:t>
            </w:r>
          </w:p>
          <w:p w:rsidR="003F71A5" w:rsidRPr="00E40E25" w:rsidRDefault="003F71A5" w:rsidP="00E40E25">
            <w:pPr>
              <w:widowControl/>
              <w:spacing w:beforeLines="50" w:before="156" w:afterLines="50" w:after="156"/>
              <w:rPr>
                <w:rFonts w:ascii="宋体" w:hAnsi="宋体" w:cs="宋体"/>
                <w:kern w:val="0"/>
                <w:sz w:val="24"/>
              </w:rPr>
            </w:pPr>
            <w:r>
              <w:rPr>
                <w:rFonts w:ascii="宋体" w:hAnsi="宋体" w:cs="宋体" w:hint="eastAsia"/>
                <w:color w:val="000000"/>
                <w:kern w:val="0"/>
                <w:sz w:val="24"/>
              </w:rPr>
              <w:t>14、</w:t>
            </w:r>
            <w:r w:rsidRPr="001A2F5C">
              <w:rPr>
                <w:rFonts w:ascii="宋体" w:hAnsi="宋体" w:cs="宋体" w:hint="eastAsia"/>
                <w:color w:val="000000"/>
                <w:kern w:val="0"/>
                <w:sz w:val="24"/>
              </w:rPr>
              <w:t>记录测值包括：心率、电轴、P波时限、P-R间期、QRS时限、Q-T间期、QT</w:t>
            </w:r>
            <w:r>
              <w:rPr>
                <w:rFonts w:ascii="宋体" w:hAnsi="宋体" w:cs="宋体" w:hint="eastAsia"/>
                <w:color w:val="000000"/>
                <w:kern w:val="0"/>
                <w:sz w:val="24"/>
              </w:rPr>
              <w:t>C</w:t>
            </w:r>
            <w:r w:rsidRPr="001A2F5C">
              <w:rPr>
                <w:rFonts w:ascii="宋体" w:hAnsi="宋体" w:cs="宋体" w:hint="eastAsia"/>
                <w:color w:val="000000"/>
                <w:kern w:val="0"/>
                <w:sz w:val="24"/>
              </w:rPr>
              <w:t>、T波、Rv5、Sv1</w:t>
            </w:r>
            <w:r>
              <w:rPr>
                <w:rFonts w:ascii="宋体" w:hAnsi="宋体" w:cs="宋体" w:hint="eastAsia"/>
                <w:color w:val="000000"/>
                <w:kern w:val="0"/>
                <w:sz w:val="24"/>
              </w:rPr>
              <w:t>等</w:t>
            </w:r>
          </w:p>
          <w:p w:rsidR="003F71A5" w:rsidRPr="00E40E25" w:rsidRDefault="003F71A5" w:rsidP="00E40E25">
            <w:pPr>
              <w:widowControl/>
              <w:spacing w:beforeLines="50" w:before="156" w:afterLines="50" w:after="156"/>
              <w:rPr>
                <w:rFonts w:ascii="宋体" w:hAnsi="宋体" w:cs="宋体"/>
                <w:kern w:val="0"/>
                <w:sz w:val="24"/>
              </w:rPr>
            </w:pPr>
            <w:r w:rsidRPr="00E40E25">
              <w:rPr>
                <w:rFonts w:ascii="宋体" w:hAnsi="宋体" w:cs="宋体" w:hint="eastAsia"/>
                <w:kern w:val="0"/>
                <w:sz w:val="24"/>
              </w:rPr>
              <w:t>15、设备须与医院现有院</w:t>
            </w:r>
            <w:proofErr w:type="gramStart"/>
            <w:r w:rsidRPr="00E40E25">
              <w:rPr>
                <w:rFonts w:ascii="宋体" w:hAnsi="宋体" w:cs="宋体" w:hint="eastAsia"/>
                <w:kern w:val="0"/>
                <w:sz w:val="24"/>
              </w:rPr>
              <w:t>内心电网络</w:t>
            </w:r>
            <w:proofErr w:type="gramEnd"/>
            <w:r w:rsidRPr="00E40E25">
              <w:rPr>
                <w:rFonts w:ascii="宋体" w:hAnsi="宋体" w:cs="宋体" w:hint="eastAsia"/>
                <w:kern w:val="0"/>
                <w:sz w:val="24"/>
              </w:rPr>
              <w:t>系统（</w:t>
            </w:r>
            <w:r w:rsidRPr="00E40E25">
              <w:rPr>
                <w:rFonts w:asciiTheme="majorEastAsia" w:eastAsiaTheme="majorEastAsia" w:hAnsiTheme="majorEastAsia" w:hint="eastAsia"/>
                <w:szCs w:val="21"/>
              </w:rPr>
              <w:t>规格：Smart ECG Net;</w:t>
            </w:r>
            <w:r w:rsidR="00FC3970" w:rsidRPr="00E40E25">
              <w:rPr>
                <w:rFonts w:asciiTheme="majorEastAsia" w:eastAsiaTheme="majorEastAsia" w:hAnsiTheme="majorEastAsia" w:hint="eastAsia"/>
                <w:szCs w:val="21"/>
              </w:rPr>
              <w:t>生产</w:t>
            </w:r>
            <w:r w:rsidRPr="00E40E25">
              <w:rPr>
                <w:rFonts w:asciiTheme="majorEastAsia" w:eastAsiaTheme="majorEastAsia" w:hAnsiTheme="majorEastAsia" w:hint="eastAsia"/>
                <w:szCs w:val="21"/>
              </w:rPr>
              <w:t>厂家：深圳市理</w:t>
            </w:r>
            <w:proofErr w:type="gramStart"/>
            <w:r w:rsidRPr="00E40E25">
              <w:rPr>
                <w:rFonts w:asciiTheme="majorEastAsia" w:eastAsiaTheme="majorEastAsia" w:hAnsiTheme="majorEastAsia" w:hint="eastAsia"/>
                <w:szCs w:val="21"/>
              </w:rPr>
              <w:t>邦</w:t>
            </w:r>
            <w:proofErr w:type="gramEnd"/>
            <w:r w:rsidRPr="00E40E25">
              <w:rPr>
                <w:rFonts w:asciiTheme="majorEastAsia" w:eastAsiaTheme="majorEastAsia" w:hAnsiTheme="majorEastAsia" w:hint="eastAsia"/>
                <w:szCs w:val="21"/>
              </w:rPr>
              <w:t>精密仪器股份有限公司）</w:t>
            </w:r>
            <w:r w:rsidR="00FC3970" w:rsidRPr="00E40E25">
              <w:rPr>
                <w:rFonts w:asciiTheme="majorEastAsia" w:eastAsiaTheme="majorEastAsia" w:hAnsiTheme="majorEastAsia" w:hint="eastAsia"/>
                <w:szCs w:val="21"/>
              </w:rPr>
              <w:t>实现匹配并完成</w:t>
            </w:r>
            <w:r w:rsidRPr="00E40E25">
              <w:rPr>
                <w:rFonts w:ascii="宋体" w:hAnsi="宋体" w:cs="宋体" w:hint="eastAsia"/>
                <w:kern w:val="0"/>
                <w:sz w:val="24"/>
              </w:rPr>
              <w:t>连接</w:t>
            </w:r>
            <w:r w:rsidR="006E6342" w:rsidRPr="00E40E25">
              <w:rPr>
                <w:rFonts w:ascii="宋体" w:hAnsi="宋体" w:cs="宋体" w:hint="eastAsia"/>
                <w:kern w:val="0"/>
                <w:sz w:val="24"/>
              </w:rPr>
              <w:t>,心电检查数据</w:t>
            </w:r>
            <w:r w:rsidR="000E7B06" w:rsidRPr="00E40E25">
              <w:rPr>
                <w:rFonts w:ascii="宋体" w:hAnsi="宋体" w:cs="宋体" w:hint="eastAsia"/>
                <w:kern w:val="0"/>
                <w:sz w:val="24"/>
              </w:rPr>
              <w:t>实时</w:t>
            </w:r>
            <w:r w:rsidR="006E6342" w:rsidRPr="00E40E25">
              <w:rPr>
                <w:rFonts w:ascii="宋体" w:hAnsi="宋体" w:cs="宋体" w:hint="eastAsia"/>
                <w:kern w:val="0"/>
                <w:sz w:val="24"/>
              </w:rPr>
              <w:lastRenderedPageBreak/>
              <w:t>无线传输</w:t>
            </w:r>
            <w:r w:rsidR="000E7B06" w:rsidRPr="00E40E25">
              <w:rPr>
                <w:rFonts w:ascii="宋体" w:hAnsi="宋体" w:cs="宋体" w:hint="eastAsia"/>
                <w:kern w:val="0"/>
                <w:sz w:val="24"/>
              </w:rPr>
              <w:t>。</w:t>
            </w:r>
          </w:p>
          <w:p w:rsidR="00F6642E" w:rsidRPr="00E40E25" w:rsidRDefault="003F71A5" w:rsidP="00E40E25">
            <w:pPr>
              <w:spacing w:beforeLines="50" w:before="156" w:afterLines="50" w:after="156"/>
              <w:rPr>
                <w:rFonts w:asciiTheme="majorEastAsia" w:eastAsiaTheme="majorEastAsia" w:hAnsiTheme="majorEastAsia"/>
                <w:szCs w:val="21"/>
              </w:rPr>
            </w:pPr>
            <w:r w:rsidRPr="00E40E25">
              <w:rPr>
                <w:rFonts w:asciiTheme="majorEastAsia" w:eastAsiaTheme="majorEastAsia" w:hAnsiTheme="majorEastAsia" w:hint="eastAsia"/>
                <w:szCs w:val="21"/>
              </w:rPr>
              <w:t>16、质保年限：≥2年</w:t>
            </w:r>
          </w:p>
          <w:p w:rsidR="00FC3970" w:rsidRPr="00FC3970" w:rsidRDefault="00FC3970" w:rsidP="00FC3970">
            <w:pPr>
              <w:pStyle w:val="a0"/>
            </w:pPr>
            <w:r w:rsidRPr="00E40E25">
              <w:rPr>
                <w:rFonts w:hint="eastAsia"/>
              </w:rPr>
              <w:t>17</w:t>
            </w:r>
            <w:r w:rsidRPr="00E40E25">
              <w:rPr>
                <w:rFonts w:hint="eastAsia"/>
              </w:rPr>
              <w:t>、每台心电图机必须具备独立的台车，并具备导联线收纳筐。</w:t>
            </w:r>
          </w:p>
        </w:tc>
        <w:tc>
          <w:tcPr>
            <w:tcW w:w="647" w:type="dxa"/>
            <w:shd w:val="clear" w:color="auto" w:fill="FFFFFF"/>
            <w:vAlign w:val="center"/>
          </w:tcPr>
          <w:p w:rsidR="00F83CAC" w:rsidRDefault="00F83CAC">
            <w:pPr>
              <w:jc w:val="center"/>
              <w:rPr>
                <w:rFonts w:ascii="宋体" w:hAnsi="宋体" w:cs="宋体"/>
                <w:szCs w:val="21"/>
              </w:rPr>
            </w:pPr>
          </w:p>
          <w:p w:rsidR="00F83CAC" w:rsidRDefault="000A6618">
            <w:pPr>
              <w:jc w:val="center"/>
              <w:rPr>
                <w:rFonts w:ascii="宋体" w:hAnsi="宋体" w:cs="宋体"/>
                <w:szCs w:val="21"/>
              </w:rPr>
            </w:pPr>
            <w:r>
              <w:rPr>
                <w:rFonts w:ascii="宋体" w:hAnsi="宋体" w:cs="宋体" w:hint="eastAsia"/>
                <w:szCs w:val="21"/>
              </w:rPr>
              <w:t>4</w:t>
            </w:r>
          </w:p>
          <w:p w:rsidR="00F83CAC" w:rsidRDefault="00F83CAC">
            <w:pPr>
              <w:jc w:val="center"/>
              <w:rPr>
                <w:rFonts w:ascii="宋体" w:hAnsi="宋体" w:cs="宋体"/>
                <w:szCs w:val="21"/>
              </w:rPr>
            </w:pPr>
          </w:p>
        </w:tc>
        <w:tc>
          <w:tcPr>
            <w:tcW w:w="487" w:type="dxa"/>
            <w:shd w:val="clear" w:color="auto" w:fill="FFFFFF"/>
            <w:vAlign w:val="center"/>
          </w:tcPr>
          <w:p w:rsidR="00F83CAC" w:rsidRDefault="00760962">
            <w:pPr>
              <w:jc w:val="center"/>
              <w:rPr>
                <w:rFonts w:ascii="宋体" w:hAnsi="宋体" w:cs="宋体"/>
                <w:szCs w:val="21"/>
              </w:rPr>
            </w:pPr>
            <w:r>
              <w:rPr>
                <w:rFonts w:ascii="宋体" w:hAnsi="宋体" w:cs="宋体" w:hint="eastAsia"/>
                <w:szCs w:val="21"/>
              </w:rPr>
              <w:t>台</w:t>
            </w:r>
          </w:p>
          <w:p w:rsidR="00760962" w:rsidRPr="00760962" w:rsidRDefault="00760962" w:rsidP="00760962">
            <w:pPr>
              <w:pStyle w:val="a0"/>
            </w:pPr>
          </w:p>
        </w:tc>
        <w:tc>
          <w:tcPr>
            <w:tcW w:w="848" w:type="dxa"/>
            <w:vAlign w:val="center"/>
          </w:tcPr>
          <w:p w:rsidR="00F83CAC" w:rsidRDefault="00F83CAC">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p>
    <w:p w:rsidR="00E2607A" w:rsidRDefault="00E2607A" w:rsidP="00E2607A">
      <w:pPr>
        <w:pStyle w:val="a0"/>
      </w:pPr>
    </w:p>
    <w:p w:rsidR="00E2607A" w:rsidRDefault="00E2607A" w:rsidP="00E2607A">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15A91" w:rsidRDefault="00F15A91" w:rsidP="00F15A91"/>
    <w:p w:rsidR="00F15A91" w:rsidRDefault="00F15A91" w:rsidP="00F15A91">
      <w:pPr>
        <w:pStyle w:val="a0"/>
      </w:pPr>
    </w:p>
    <w:p w:rsidR="00F6642E" w:rsidRDefault="00F6642E" w:rsidP="00F6642E"/>
    <w:p w:rsidR="00F6642E" w:rsidRDefault="00F6642E" w:rsidP="00F6642E">
      <w:pPr>
        <w:pStyle w:val="a0"/>
      </w:pPr>
    </w:p>
    <w:p w:rsidR="000A6618" w:rsidRPr="000A6618" w:rsidRDefault="000A6618" w:rsidP="000A6618"/>
    <w:p w:rsidR="00F83CAC" w:rsidRDefault="00F83CAC">
      <w:pPr>
        <w:spacing w:line="450" w:lineRule="exact"/>
        <w:outlineLvl w:val="0"/>
        <w:rPr>
          <w:rFonts w:ascii="宋体" w:hAnsi="宋体"/>
          <w:sz w:val="24"/>
        </w:rPr>
      </w:pPr>
      <w:bookmarkStart w:id="95" w:name="_Toc9601"/>
      <w:r>
        <w:rPr>
          <w:rFonts w:ascii="宋体" w:hAnsi="宋体" w:hint="eastAsia"/>
          <w:b/>
          <w:sz w:val="24"/>
        </w:rPr>
        <w:t>附件二</w:t>
      </w:r>
      <w:bookmarkEnd w:id="95"/>
    </w:p>
    <w:p w:rsidR="00F83CAC" w:rsidRDefault="00F83CAC">
      <w:pPr>
        <w:spacing w:line="450" w:lineRule="exact"/>
        <w:ind w:firstLineChars="300" w:firstLine="720"/>
        <w:rPr>
          <w:rFonts w:ascii="宋体" w:hAnsi="宋体"/>
          <w:sz w:val="24"/>
        </w:rPr>
      </w:pPr>
      <w:bookmarkStart w:id="96" w:name="_Toc14080"/>
      <w:r>
        <w:rPr>
          <w:rFonts w:ascii="宋体" w:hAnsi="宋体" w:hint="eastAsia"/>
          <w:sz w:val="24"/>
        </w:rPr>
        <w:t>1、报价文件封面</w:t>
      </w:r>
      <w:bookmarkEnd w:id="96"/>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E2607A" w:rsidRPr="00E2607A" w:rsidRDefault="00E2607A" w:rsidP="00E2607A">
      <w:pPr>
        <w:pStyle w:val="a0"/>
      </w:pPr>
      <w:bookmarkStart w:id="97" w:name="_GoBack"/>
      <w:bookmarkEnd w:id="97"/>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2228B0">
      <w:pPr>
        <w:spacing w:line="560" w:lineRule="exact"/>
        <w:ind w:firstLine="420"/>
        <w:rPr>
          <w:rFonts w:ascii="宋体" w:hAnsi="宋体"/>
          <w:szCs w:val="21"/>
          <w:u w:val="single"/>
        </w:rPr>
      </w:pPr>
      <w:r>
        <w:rPr>
          <w:rFonts w:ascii="宋体" w:hAnsi="宋体"/>
          <w:noProof/>
          <w:szCs w:val="21"/>
          <w:u w:val="single"/>
        </w:rPr>
        <w:pict>
          <v:line id="Line 2" o:spid="_x0000_s1026" style="position:absolute;left:0;text-align:left;z-index:251657728;visibility:visibl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报价声明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年月日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B0" w:rsidRDefault="002228B0">
      <w:r>
        <w:separator/>
      </w:r>
    </w:p>
  </w:endnote>
  <w:endnote w:type="continuationSeparator" w:id="0">
    <w:p w:rsidR="002228B0" w:rsidRDefault="0022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2228B0">
    <w:pPr>
      <w:pStyle w:val="a4"/>
      <w:jc w:val="center"/>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72.0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sidR="00806DF4">
                  <w:rPr>
                    <w:rFonts w:hint="eastAsia"/>
                  </w:rPr>
                  <w:fldChar w:fldCharType="begin"/>
                </w:r>
                <w:r>
                  <w:rPr>
                    <w:rFonts w:hint="eastAsia"/>
                  </w:rPr>
                  <w:instrText xml:space="preserve"> PAGE  \* MERGEFORMAT </w:instrText>
                </w:r>
                <w:r w:rsidR="00806DF4">
                  <w:rPr>
                    <w:rFonts w:hint="eastAsia"/>
                  </w:rPr>
                  <w:fldChar w:fldCharType="separate"/>
                </w:r>
                <w:r w:rsidR="00E40E25">
                  <w:rPr>
                    <w:noProof/>
                  </w:rPr>
                  <w:t>2</w:t>
                </w:r>
                <w:r w:rsidR="00806DF4">
                  <w:rPr>
                    <w:rFonts w:hint="eastAsia"/>
                  </w:rPr>
                  <w:fldChar w:fldCharType="end"/>
                </w:r>
                <w:proofErr w:type="gramStart"/>
                <w:r>
                  <w:rPr>
                    <w:rFonts w:hint="eastAsia"/>
                  </w:rPr>
                  <w:t>页共</w:t>
                </w:r>
                <w:proofErr w:type="gramEnd"/>
                <w:r w:rsidR="002228B0">
                  <w:fldChar w:fldCharType="begin"/>
                </w:r>
                <w:r w:rsidR="002228B0">
                  <w:instrText xml:space="preserve"> NUMPAGES  \* MERGEFORMAT </w:instrText>
                </w:r>
                <w:r w:rsidR="002228B0">
                  <w:fldChar w:fldCharType="separate"/>
                </w:r>
                <w:r w:rsidR="00E40E25">
                  <w:rPr>
                    <w:noProof/>
                  </w:rPr>
                  <w:t>15</w:t>
                </w:r>
                <w:r w:rsidR="002228B0">
                  <w:rPr>
                    <w:noProof/>
                  </w:rPr>
                  <w:fldChar w:fldCharType="end"/>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2228B0">
    <w:pPr>
      <w:pStyle w:val="a4"/>
      <w:spacing w:before="120" w:after="120"/>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76.5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sidR="00806DF4">
                  <w:rPr>
                    <w:rFonts w:hint="eastAsia"/>
                    <w:sz w:val="18"/>
                  </w:rPr>
                  <w:fldChar w:fldCharType="begin"/>
                </w:r>
                <w:r>
                  <w:rPr>
                    <w:rFonts w:hint="eastAsia"/>
                    <w:sz w:val="18"/>
                  </w:rPr>
                  <w:instrText xml:space="preserve"> PAGE  \* MERGEFORMAT </w:instrText>
                </w:r>
                <w:r w:rsidR="00806DF4">
                  <w:rPr>
                    <w:rFonts w:hint="eastAsia"/>
                    <w:sz w:val="18"/>
                  </w:rPr>
                  <w:fldChar w:fldCharType="separate"/>
                </w:r>
                <w:r w:rsidR="00E40E25">
                  <w:rPr>
                    <w:noProof/>
                    <w:sz w:val="18"/>
                  </w:rPr>
                  <w:t>10</w:t>
                </w:r>
                <w:r w:rsidR="00806DF4">
                  <w:rPr>
                    <w:rFonts w:hint="eastAsia"/>
                    <w:sz w:val="18"/>
                  </w:rPr>
                  <w:fldChar w:fldCharType="end"/>
                </w:r>
                <w:proofErr w:type="gramStart"/>
                <w:r>
                  <w:rPr>
                    <w:rFonts w:hint="eastAsia"/>
                    <w:sz w:val="18"/>
                  </w:rPr>
                  <w:t>页共</w:t>
                </w:r>
                <w:proofErr w:type="gramEnd"/>
                <w:r w:rsidR="002228B0">
                  <w:fldChar w:fldCharType="begin"/>
                </w:r>
                <w:r w:rsidR="002228B0">
                  <w:instrText xml:space="preserve"> NUMPAGES  \* MERGEFORMAT </w:instrText>
                </w:r>
                <w:r w:rsidR="002228B0">
                  <w:fldChar w:fldCharType="separate"/>
                </w:r>
                <w:r w:rsidR="00E40E25" w:rsidRPr="00E40E25">
                  <w:rPr>
                    <w:noProof/>
                    <w:sz w:val="18"/>
                  </w:rPr>
                  <w:t>15</w:t>
                </w:r>
                <w:r w:rsidR="002228B0">
                  <w:rPr>
                    <w:noProof/>
                    <w:sz w:val="18"/>
                  </w:rPr>
                  <w:fldChar w:fldCharType="end"/>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B0" w:rsidRDefault="002228B0">
      <w:r>
        <w:separator/>
      </w:r>
    </w:p>
  </w:footnote>
  <w:footnote w:type="continuationSeparator" w:id="0">
    <w:p w:rsidR="002228B0" w:rsidRDefault="0022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1232D9"/>
    <w:multiLevelType w:val="hybridMultilevel"/>
    <w:tmpl w:val="830CF7F0"/>
    <w:lvl w:ilvl="0" w:tplc="68F4D268">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6B531E"/>
    <w:multiLevelType w:val="singleLevel"/>
    <w:tmpl w:val="676B531E"/>
    <w:lvl w:ilvl="0">
      <w:start w:val="4"/>
      <w:numFmt w:val="decimal"/>
      <w:lvlText w:val="%1."/>
      <w:lvlJc w:val="left"/>
      <w:pPr>
        <w:tabs>
          <w:tab w:val="num" w:pos="312"/>
        </w:tabs>
      </w:pPr>
    </w:lvl>
  </w:abstractNum>
  <w:abstractNum w:abstractNumId="8">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259"/>
    <w:rsid w:val="00002873"/>
    <w:rsid w:val="0000537C"/>
    <w:rsid w:val="000110E5"/>
    <w:rsid w:val="00014C89"/>
    <w:rsid w:val="000248D9"/>
    <w:rsid w:val="000266BF"/>
    <w:rsid w:val="000272D2"/>
    <w:rsid w:val="0003563F"/>
    <w:rsid w:val="00035A76"/>
    <w:rsid w:val="000373AA"/>
    <w:rsid w:val="000417C2"/>
    <w:rsid w:val="00056275"/>
    <w:rsid w:val="00070078"/>
    <w:rsid w:val="00087842"/>
    <w:rsid w:val="00091830"/>
    <w:rsid w:val="00092D49"/>
    <w:rsid w:val="000962E0"/>
    <w:rsid w:val="000A08FE"/>
    <w:rsid w:val="000A255A"/>
    <w:rsid w:val="000A395A"/>
    <w:rsid w:val="000A621E"/>
    <w:rsid w:val="000A6618"/>
    <w:rsid w:val="000B07BC"/>
    <w:rsid w:val="000B2E36"/>
    <w:rsid w:val="000B4C8D"/>
    <w:rsid w:val="000B7A73"/>
    <w:rsid w:val="000C0259"/>
    <w:rsid w:val="000C16B4"/>
    <w:rsid w:val="000C2811"/>
    <w:rsid w:val="000C4865"/>
    <w:rsid w:val="000C63AD"/>
    <w:rsid w:val="000D3C2C"/>
    <w:rsid w:val="000D691C"/>
    <w:rsid w:val="000E2699"/>
    <w:rsid w:val="000E4210"/>
    <w:rsid w:val="000E7840"/>
    <w:rsid w:val="000E7B06"/>
    <w:rsid w:val="000E7C40"/>
    <w:rsid w:val="000F3DA0"/>
    <w:rsid w:val="000F449B"/>
    <w:rsid w:val="000F5461"/>
    <w:rsid w:val="001023A1"/>
    <w:rsid w:val="00106450"/>
    <w:rsid w:val="0011031C"/>
    <w:rsid w:val="00111E88"/>
    <w:rsid w:val="00112A80"/>
    <w:rsid w:val="00125191"/>
    <w:rsid w:val="00126C08"/>
    <w:rsid w:val="00137A6D"/>
    <w:rsid w:val="0014093D"/>
    <w:rsid w:val="00140EAD"/>
    <w:rsid w:val="00154366"/>
    <w:rsid w:val="00161371"/>
    <w:rsid w:val="0016171A"/>
    <w:rsid w:val="00163A82"/>
    <w:rsid w:val="00166320"/>
    <w:rsid w:val="001709F9"/>
    <w:rsid w:val="001747F4"/>
    <w:rsid w:val="001803D5"/>
    <w:rsid w:val="001810AE"/>
    <w:rsid w:val="001813D0"/>
    <w:rsid w:val="00190C7A"/>
    <w:rsid w:val="00197BE8"/>
    <w:rsid w:val="001A22D5"/>
    <w:rsid w:val="001A7B47"/>
    <w:rsid w:val="001B11DE"/>
    <w:rsid w:val="001B650C"/>
    <w:rsid w:val="001B6E64"/>
    <w:rsid w:val="001B72A9"/>
    <w:rsid w:val="001D089E"/>
    <w:rsid w:val="001D0B93"/>
    <w:rsid w:val="001D2B97"/>
    <w:rsid w:val="001D7CD9"/>
    <w:rsid w:val="001E11F9"/>
    <w:rsid w:val="001E582C"/>
    <w:rsid w:val="001E686C"/>
    <w:rsid w:val="001F154D"/>
    <w:rsid w:val="001F28F7"/>
    <w:rsid w:val="00205039"/>
    <w:rsid w:val="002072B1"/>
    <w:rsid w:val="002127A0"/>
    <w:rsid w:val="00213406"/>
    <w:rsid w:val="00216350"/>
    <w:rsid w:val="00220E47"/>
    <w:rsid w:val="00221CAE"/>
    <w:rsid w:val="002228B0"/>
    <w:rsid w:val="00234926"/>
    <w:rsid w:val="0023611B"/>
    <w:rsid w:val="00236C63"/>
    <w:rsid w:val="0023733A"/>
    <w:rsid w:val="002417E2"/>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B33A8"/>
    <w:rsid w:val="002C13C1"/>
    <w:rsid w:val="002C2ABF"/>
    <w:rsid w:val="002C4E80"/>
    <w:rsid w:val="002D20F4"/>
    <w:rsid w:val="002D67BB"/>
    <w:rsid w:val="002E1E4D"/>
    <w:rsid w:val="002F230D"/>
    <w:rsid w:val="002F610D"/>
    <w:rsid w:val="002F65ED"/>
    <w:rsid w:val="00305A81"/>
    <w:rsid w:val="00310BAF"/>
    <w:rsid w:val="00316AAE"/>
    <w:rsid w:val="003209EC"/>
    <w:rsid w:val="00322A14"/>
    <w:rsid w:val="00323228"/>
    <w:rsid w:val="003316B4"/>
    <w:rsid w:val="00332BF9"/>
    <w:rsid w:val="0034096C"/>
    <w:rsid w:val="0034309A"/>
    <w:rsid w:val="00343F77"/>
    <w:rsid w:val="00346297"/>
    <w:rsid w:val="00347FFD"/>
    <w:rsid w:val="00354F73"/>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C79EB"/>
    <w:rsid w:val="003D12CE"/>
    <w:rsid w:val="003D2E44"/>
    <w:rsid w:val="003E082C"/>
    <w:rsid w:val="003E2755"/>
    <w:rsid w:val="003E5766"/>
    <w:rsid w:val="003F185A"/>
    <w:rsid w:val="003F312F"/>
    <w:rsid w:val="003F32B4"/>
    <w:rsid w:val="003F6CA1"/>
    <w:rsid w:val="003F6E4C"/>
    <w:rsid w:val="003F71A5"/>
    <w:rsid w:val="004019C5"/>
    <w:rsid w:val="00402354"/>
    <w:rsid w:val="004038F5"/>
    <w:rsid w:val="004133B9"/>
    <w:rsid w:val="004173F4"/>
    <w:rsid w:val="004212FC"/>
    <w:rsid w:val="004221F1"/>
    <w:rsid w:val="00424BA5"/>
    <w:rsid w:val="004279C4"/>
    <w:rsid w:val="004304DE"/>
    <w:rsid w:val="00432939"/>
    <w:rsid w:val="00434F06"/>
    <w:rsid w:val="00435978"/>
    <w:rsid w:val="004405A6"/>
    <w:rsid w:val="00451A16"/>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67779"/>
    <w:rsid w:val="00576AB8"/>
    <w:rsid w:val="00583BFC"/>
    <w:rsid w:val="00587A42"/>
    <w:rsid w:val="0059325F"/>
    <w:rsid w:val="005B1228"/>
    <w:rsid w:val="005B2B99"/>
    <w:rsid w:val="005B3556"/>
    <w:rsid w:val="005D25C5"/>
    <w:rsid w:val="005D4E6E"/>
    <w:rsid w:val="005E5271"/>
    <w:rsid w:val="005F02C9"/>
    <w:rsid w:val="005F4006"/>
    <w:rsid w:val="00602EDD"/>
    <w:rsid w:val="00603C44"/>
    <w:rsid w:val="00612F08"/>
    <w:rsid w:val="00615A1F"/>
    <w:rsid w:val="00621DB1"/>
    <w:rsid w:val="00627AB8"/>
    <w:rsid w:val="00627C1C"/>
    <w:rsid w:val="0063318F"/>
    <w:rsid w:val="0063328F"/>
    <w:rsid w:val="006355AE"/>
    <w:rsid w:val="00643EC4"/>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6342"/>
    <w:rsid w:val="006E72EB"/>
    <w:rsid w:val="006F1A75"/>
    <w:rsid w:val="006F5946"/>
    <w:rsid w:val="00716167"/>
    <w:rsid w:val="00716DDE"/>
    <w:rsid w:val="007177ED"/>
    <w:rsid w:val="007259C7"/>
    <w:rsid w:val="0073337D"/>
    <w:rsid w:val="00735DC5"/>
    <w:rsid w:val="007410B0"/>
    <w:rsid w:val="00744023"/>
    <w:rsid w:val="00751177"/>
    <w:rsid w:val="00760962"/>
    <w:rsid w:val="00761A95"/>
    <w:rsid w:val="00764C36"/>
    <w:rsid w:val="0077030B"/>
    <w:rsid w:val="00775F35"/>
    <w:rsid w:val="007778C4"/>
    <w:rsid w:val="007849EA"/>
    <w:rsid w:val="007855DC"/>
    <w:rsid w:val="0078755C"/>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06DF4"/>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2812"/>
    <w:rsid w:val="00874C7A"/>
    <w:rsid w:val="008821A6"/>
    <w:rsid w:val="00885521"/>
    <w:rsid w:val="00890FDD"/>
    <w:rsid w:val="00892997"/>
    <w:rsid w:val="008A5EAF"/>
    <w:rsid w:val="008A663B"/>
    <w:rsid w:val="008B273C"/>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309C1"/>
    <w:rsid w:val="00932D8D"/>
    <w:rsid w:val="009346B6"/>
    <w:rsid w:val="00957C6E"/>
    <w:rsid w:val="00961EFE"/>
    <w:rsid w:val="00963A90"/>
    <w:rsid w:val="0097050C"/>
    <w:rsid w:val="00970863"/>
    <w:rsid w:val="00982FC2"/>
    <w:rsid w:val="00984E2D"/>
    <w:rsid w:val="00991B2E"/>
    <w:rsid w:val="00995961"/>
    <w:rsid w:val="009975B9"/>
    <w:rsid w:val="009975D9"/>
    <w:rsid w:val="0099784F"/>
    <w:rsid w:val="009A5D0B"/>
    <w:rsid w:val="009B2DB6"/>
    <w:rsid w:val="009B2E03"/>
    <w:rsid w:val="009C1946"/>
    <w:rsid w:val="009C2F08"/>
    <w:rsid w:val="009C38CE"/>
    <w:rsid w:val="009D1F52"/>
    <w:rsid w:val="009D60DA"/>
    <w:rsid w:val="009E6E48"/>
    <w:rsid w:val="009E71D8"/>
    <w:rsid w:val="00A11B2F"/>
    <w:rsid w:val="00A22506"/>
    <w:rsid w:val="00A26BAF"/>
    <w:rsid w:val="00A330ED"/>
    <w:rsid w:val="00A43544"/>
    <w:rsid w:val="00A44B7D"/>
    <w:rsid w:val="00A458BC"/>
    <w:rsid w:val="00A52F55"/>
    <w:rsid w:val="00A60E3C"/>
    <w:rsid w:val="00A67650"/>
    <w:rsid w:val="00A67B8C"/>
    <w:rsid w:val="00A7081C"/>
    <w:rsid w:val="00A87DF6"/>
    <w:rsid w:val="00AB2DFB"/>
    <w:rsid w:val="00AB2E87"/>
    <w:rsid w:val="00AB67E6"/>
    <w:rsid w:val="00AB71E4"/>
    <w:rsid w:val="00AC02E3"/>
    <w:rsid w:val="00AC3F3C"/>
    <w:rsid w:val="00AD35B0"/>
    <w:rsid w:val="00AD5D92"/>
    <w:rsid w:val="00AD7021"/>
    <w:rsid w:val="00AE4EEB"/>
    <w:rsid w:val="00AE7C99"/>
    <w:rsid w:val="00AF2494"/>
    <w:rsid w:val="00AF3B21"/>
    <w:rsid w:val="00AF4040"/>
    <w:rsid w:val="00B004CF"/>
    <w:rsid w:val="00B032FA"/>
    <w:rsid w:val="00B05436"/>
    <w:rsid w:val="00B148EC"/>
    <w:rsid w:val="00B317C3"/>
    <w:rsid w:val="00B35FD8"/>
    <w:rsid w:val="00B42CC8"/>
    <w:rsid w:val="00B4766D"/>
    <w:rsid w:val="00B73192"/>
    <w:rsid w:val="00B76895"/>
    <w:rsid w:val="00B770FA"/>
    <w:rsid w:val="00B82A2E"/>
    <w:rsid w:val="00B86183"/>
    <w:rsid w:val="00B921BC"/>
    <w:rsid w:val="00B93473"/>
    <w:rsid w:val="00BA0CAC"/>
    <w:rsid w:val="00BA2220"/>
    <w:rsid w:val="00BB2471"/>
    <w:rsid w:val="00BB6E3D"/>
    <w:rsid w:val="00BC5BC1"/>
    <w:rsid w:val="00BD5BAB"/>
    <w:rsid w:val="00BE0349"/>
    <w:rsid w:val="00BF14E7"/>
    <w:rsid w:val="00BF4E50"/>
    <w:rsid w:val="00C03FE4"/>
    <w:rsid w:val="00C14225"/>
    <w:rsid w:val="00C2167F"/>
    <w:rsid w:val="00C21DE5"/>
    <w:rsid w:val="00C35630"/>
    <w:rsid w:val="00C4458F"/>
    <w:rsid w:val="00C473BC"/>
    <w:rsid w:val="00C62964"/>
    <w:rsid w:val="00C63D00"/>
    <w:rsid w:val="00C641A0"/>
    <w:rsid w:val="00C65F0D"/>
    <w:rsid w:val="00C72D79"/>
    <w:rsid w:val="00C741FD"/>
    <w:rsid w:val="00C7725D"/>
    <w:rsid w:val="00C863C5"/>
    <w:rsid w:val="00C87DCC"/>
    <w:rsid w:val="00CA5227"/>
    <w:rsid w:val="00CB6CF9"/>
    <w:rsid w:val="00CD5002"/>
    <w:rsid w:val="00CD6A6D"/>
    <w:rsid w:val="00CD70F3"/>
    <w:rsid w:val="00CD7532"/>
    <w:rsid w:val="00CE1F73"/>
    <w:rsid w:val="00CF32CC"/>
    <w:rsid w:val="00CF4C2B"/>
    <w:rsid w:val="00CF5AB8"/>
    <w:rsid w:val="00D05978"/>
    <w:rsid w:val="00D11F4E"/>
    <w:rsid w:val="00D126CE"/>
    <w:rsid w:val="00D146E6"/>
    <w:rsid w:val="00D202A9"/>
    <w:rsid w:val="00D2371E"/>
    <w:rsid w:val="00D238F3"/>
    <w:rsid w:val="00D26A4D"/>
    <w:rsid w:val="00D26C95"/>
    <w:rsid w:val="00D30FAB"/>
    <w:rsid w:val="00D36422"/>
    <w:rsid w:val="00D36A35"/>
    <w:rsid w:val="00D37C58"/>
    <w:rsid w:val="00D64D2E"/>
    <w:rsid w:val="00D653B3"/>
    <w:rsid w:val="00D80B02"/>
    <w:rsid w:val="00D92BF0"/>
    <w:rsid w:val="00D93E97"/>
    <w:rsid w:val="00D952A6"/>
    <w:rsid w:val="00DA2376"/>
    <w:rsid w:val="00DA6F77"/>
    <w:rsid w:val="00DA7772"/>
    <w:rsid w:val="00DB603D"/>
    <w:rsid w:val="00DC1445"/>
    <w:rsid w:val="00DC5055"/>
    <w:rsid w:val="00DD046A"/>
    <w:rsid w:val="00DD3FED"/>
    <w:rsid w:val="00DD67FF"/>
    <w:rsid w:val="00DE1CF6"/>
    <w:rsid w:val="00DF0A77"/>
    <w:rsid w:val="00DF3DBE"/>
    <w:rsid w:val="00E0621B"/>
    <w:rsid w:val="00E14E3E"/>
    <w:rsid w:val="00E15E0F"/>
    <w:rsid w:val="00E22FAA"/>
    <w:rsid w:val="00E24ECC"/>
    <w:rsid w:val="00E2607A"/>
    <w:rsid w:val="00E27455"/>
    <w:rsid w:val="00E27D8C"/>
    <w:rsid w:val="00E311FB"/>
    <w:rsid w:val="00E32DA8"/>
    <w:rsid w:val="00E331A5"/>
    <w:rsid w:val="00E3529C"/>
    <w:rsid w:val="00E40E25"/>
    <w:rsid w:val="00E43222"/>
    <w:rsid w:val="00E43C8E"/>
    <w:rsid w:val="00E46246"/>
    <w:rsid w:val="00E506C1"/>
    <w:rsid w:val="00E71575"/>
    <w:rsid w:val="00E72336"/>
    <w:rsid w:val="00E7631A"/>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262B"/>
    <w:rsid w:val="00F53576"/>
    <w:rsid w:val="00F54CD3"/>
    <w:rsid w:val="00F62F57"/>
    <w:rsid w:val="00F65AE7"/>
    <w:rsid w:val="00F662BB"/>
    <w:rsid w:val="00F6642E"/>
    <w:rsid w:val="00F701F0"/>
    <w:rsid w:val="00F70B84"/>
    <w:rsid w:val="00F75A0B"/>
    <w:rsid w:val="00F83CAC"/>
    <w:rsid w:val="00F86404"/>
    <w:rsid w:val="00F967E7"/>
    <w:rsid w:val="00FC1C76"/>
    <w:rsid w:val="00FC1CB2"/>
    <w:rsid w:val="00FC3970"/>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899705218">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CD4753-B626-4F03-8BD4-983E6082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894</Words>
  <Characters>5097</Characters>
  <Application>Microsoft Office Word</Application>
  <DocSecurity>0</DocSecurity>
  <Lines>42</Lines>
  <Paragraphs>11</Paragraphs>
  <ScaleCrop>false</ScaleCrop>
  <Company>china</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4</cp:revision>
  <cp:lastPrinted>2019-12-10T03:36:00Z</cp:lastPrinted>
  <dcterms:created xsi:type="dcterms:W3CDTF">2024-09-30T01:16:00Z</dcterms:created>
  <dcterms:modified xsi:type="dcterms:W3CDTF">2024-10-08T02:12:00Z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