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0B2E36" w:rsidRDefault="004B7ACD" w:rsidP="000B2E36">
      <w:pPr>
        <w:topLinePunct/>
        <w:jc w:val="center"/>
        <w:rPr>
          <w:rFonts w:asciiTheme="minorEastAsia" w:eastAsiaTheme="minorEastAsia" w:hAnsiTheme="minorEastAsia"/>
          <w:b/>
          <w:sz w:val="44"/>
          <w:szCs w:val="44"/>
        </w:rPr>
      </w:pPr>
      <w:r w:rsidRPr="004B7ACD">
        <w:rPr>
          <w:rFonts w:asciiTheme="minorEastAsia" w:eastAsiaTheme="minorEastAsia" w:hAnsiTheme="minorEastAsia" w:hint="eastAsia"/>
          <w:b/>
          <w:sz w:val="44"/>
          <w:szCs w:val="44"/>
        </w:rPr>
        <w:t>医用教学模具</w:t>
      </w:r>
      <w:r w:rsidR="0067118E" w:rsidRPr="007F2FBF">
        <w:rPr>
          <w:rFonts w:ascii="宋体" w:hAnsi="宋体" w:hint="eastAsia"/>
          <w:b/>
          <w:sz w:val="44"/>
          <w:szCs w:val="44"/>
        </w:rPr>
        <w:t>院内</w:t>
      </w:r>
      <w:r w:rsidR="00F662BB">
        <w:rPr>
          <w:rFonts w:ascii="宋体" w:hAnsi="宋体" w:hint="eastAsia"/>
          <w:b/>
          <w:sz w:val="44"/>
          <w:szCs w:val="44"/>
        </w:rPr>
        <w:t>比选</w:t>
      </w:r>
      <w:r w:rsidR="006A5579">
        <w:rPr>
          <w:rFonts w:ascii="宋体" w:hAnsi="宋体" w:hint="eastAsia"/>
          <w:b/>
          <w:sz w:val="44"/>
          <w:szCs w:val="44"/>
        </w:rPr>
        <w:t>询价</w:t>
      </w:r>
    </w:p>
    <w:p w:rsidR="00F83CAC" w:rsidRPr="003C79EB"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0E9">
        <w:rPr>
          <w:rFonts w:ascii="宋体" w:hAnsi="宋体" w:hint="eastAsia"/>
          <w:b/>
          <w:color w:val="000000"/>
          <w:sz w:val="36"/>
          <w:szCs w:val="36"/>
        </w:rPr>
        <w:t>5</w:t>
      </w:r>
      <w:r>
        <w:rPr>
          <w:rFonts w:ascii="宋体" w:hAnsi="宋体" w:hint="eastAsia"/>
          <w:b/>
          <w:color w:val="000000"/>
          <w:sz w:val="36"/>
          <w:szCs w:val="36"/>
        </w:rPr>
        <w:t>年</w:t>
      </w:r>
      <w:r w:rsidR="00204A4E">
        <w:rPr>
          <w:rFonts w:ascii="宋体" w:hAnsi="宋体" w:hint="eastAsia"/>
          <w:b/>
          <w:color w:val="000000"/>
          <w:sz w:val="36"/>
          <w:szCs w:val="36"/>
        </w:rPr>
        <w:t>10</w:t>
      </w:r>
      <w:r>
        <w:rPr>
          <w:rFonts w:ascii="宋体" w:hAnsi="宋体" w:hint="eastAsia"/>
          <w:b/>
          <w:color w:val="000000"/>
          <w:sz w:val="36"/>
          <w:szCs w:val="36"/>
        </w:rPr>
        <w:t>月</w:t>
      </w:r>
      <w:r w:rsidR="004B7ACD">
        <w:rPr>
          <w:rFonts w:ascii="宋体" w:hAnsi="宋体" w:hint="eastAsia"/>
          <w:b/>
          <w:color w:val="000000"/>
          <w:sz w:val="36"/>
          <w:szCs w:val="36"/>
        </w:rPr>
        <w:t>22</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lastRenderedPageBreak/>
        <w:t>目录</w:t>
      </w:r>
    </w:p>
    <w:p w:rsidR="00F83CAC" w:rsidRDefault="00F83CAC" w:rsidP="00FD34E0">
      <w:pPr>
        <w:jc w:val="center"/>
        <w:rPr>
          <w:sz w:val="40"/>
          <w:szCs w:val="48"/>
        </w:rPr>
      </w:pPr>
    </w:p>
    <w:p w:rsidR="00F83CAC" w:rsidRDefault="00806DF4">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FE3552">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806DF4">
          <w:rPr>
            <w:noProof/>
          </w:rPr>
          <w:fldChar w:fldCharType="begin"/>
        </w:r>
        <w:r w:rsidR="00F83CAC">
          <w:rPr>
            <w:noProof/>
          </w:rPr>
          <w:instrText xml:space="preserve"> PAGEREF _Toc12391 </w:instrText>
        </w:r>
        <w:r w:rsidR="00806DF4">
          <w:rPr>
            <w:noProof/>
          </w:rPr>
          <w:fldChar w:fldCharType="separate"/>
        </w:r>
        <w:r w:rsidR="00125191">
          <w:rPr>
            <w:noProof/>
          </w:rPr>
          <w:t>4</w:t>
        </w:r>
        <w:r w:rsidR="00806DF4">
          <w:rPr>
            <w:noProof/>
          </w:rPr>
          <w:fldChar w:fldCharType="end"/>
        </w:r>
      </w:hyperlink>
    </w:p>
    <w:p w:rsidR="00F83CAC" w:rsidRDefault="00FE3552">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806DF4">
          <w:rPr>
            <w:noProof/>
          </w:rPr>
          <w:fldChar w:fldCharType="begin"/>
        </w:r>
        <w:r w:rsidR="00F83CAC">
          <w:rPr>
            <w:noProof/>
          </w:rPr>
          <w:instrText xml:space="preserve"> PAGEREF _Toc4356 </w:instrText>
        </w:r>
        <w:r w:rsidR="00806DF4">
          <w:rPr>
            <w:noProof/>
          </w:rPr>
          <w:fldChar w:fldCharType="separate"/>
        </w:r>
        <w:r w:rsidR="00125191">
          <w:rPr>
            <w:noProof/>
          </w:rPr>
          <w:t>5</w:t>
        </w:r>
        <w:r w:rsidR="00806DF4">
          <w:rPr>
            <w:noProof/>
          </w:rPr>
          <w:fldChar w:fldCharType="end"/>
        </w:r>
      </w:hyperlink>
    </w:p>
    <w:p w:rsidR="00F83CAC" w:rsidRDefault="00FE3552">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806DF4">
          <w:rPr>
            <w:noProof/>
          </w:rPr>
          <w:fldChar w:fldCharType="begin"/>
        </w:r>
        <w:r w:rsidR="00F83CAC">
          <w:rPr>
            <w:noProof/>
          </w:rPr>
          <w:instrText xml:space="preserve"> PAGEREF _Toc1778 </w:instrText>
        </w:r>
        <w:r w:rsidR="00806DF4">
          <w:rPr>
            <w:noProof/>
          </w:rPr>
          <w:fldChar w:fldCharType="separate"/>
        </w:r>
        <w:r w:rsidR="00125191">
          <w:rPr>
            <w:noProof/>
          </w:rPr>
          <w:t>6</w:t>
        </w:r>
        <w:r w:rsidR="00806DF4">
          <w:rPr>
            <w:noProof/>
          </w:rPr>
          <w:fldChar w:fldCharType="end"/>
        </w:r>
      </w:hyperlink>
    </w:p>
    <w:p w:rsidR="00F83CAC" w:rsidRDefault="00FE3552">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806DF4">
          <w:rPr>
            <w:noProof/>
          </w:rPr>
          <w:fldChar w:fldCharType="begin"/>
        </w:r>
        <w:r w:rsidR="00F83CAC">
          <w:rPr>
            <w:noProof/>
          </w:rPr>
          <w:instrText xml:space="preserve"> PAGEREF _Toc16776 </w:instrText>
        </w:r>
        <w:r w:rsidR="00806DF4">
          <w:rPr>
            <w:noProof/>
          </w:rPr>
          <w:fldChar w:fldCharType="separate"/>
        </w:r>
        <w:r w:rsidR="00125191">
          <w:rPr>
            <w:noProof/>
          </w:rPr>
          <w:t>6</w:t>
        </w:r>
        <w:r w:rsidR="00806DF4">
          <w:rPr>
            <w:noProof/>
          </w:rPr>
          <w:fldChar w:fldCharType="end"/>
        </w:r>
      </w:hyperlink>
    </w:p>
    <w:p w:rsidR="00F83CAC" w:rsidRDefault="00FE3552">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806DF4">
          <w:rPr>
            <w:noProof/>
          </w:rPr>
          <w:fldChar w:fldCharType="begin"/>
        </w:r>
        <w:r w:rsidR="00F83CAC">
          <w:rPr>
            <w:noProof/>
          </w:rPr>
          <w:instrText xml:space="preserve"> PAGEREF _Toc20885 </w:instrText>
        </w:r>
        <w:r w:rsidR="00806DF4">
          <w:rPr>
            <w:noProof/>
          </w:rPr>
          <w:fldChar w:fldCharType="separate"/>
        </w:r>
        <w:r w:rsidR="00125191">
          <w:rPr>
            <w:noProof/>
          </w:rPr>
          <w:t>7</w:t>
        </w:r>
        <w:r w:rsidR="00806DF4">
          <w:rPr>
            <w:noProof/>
          </w:rPr>
          <w:fldChar w:fldCharType="end"/>
        </w:r>
      </w:hyperlink>
    </w:p>
    <w:p w:rsidR="00F83CAC" w:rsidRDefault="00FE3552">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806DF4">
          <w:rPr>
            <w:noProof/>
          </w:rPr>
          <w:fldChar w:fldCharType="begin"/>
        </w:r>
        <w:r w:rsidR="00F83CAC">
          <w:rPr>
            <w:noProof/>
          </w:rPr>
          <w:instrText xml:space="preserve"> PAGEREF _Toc25393 </w:instrText>
        </w:r>
        <w:r w:rsidR="00806DF4">
          <w:rPr>
            <w:noProof/>
          </w:rPr>
          <w:fldChar w:fldCharType="separate"/>
        </w:r>
        <w:r w:rsidR="00125191">
          <w:rPr>
            <w:noProof/>
          </w:rPr>
          <w:t>7</w:t>
        </w:r>
        <w:r w:rsidR="00806DF4">
          <w:rPr>
            <w:noProof/>
          </w:rPr>
          <w:fldChar w:fldCharType="end"/>
        </w:r>
      </w:hyperlink>
    </w:p>
    <w:p w:rsidR="00F83CAC" w:rsidRDefault="00FE3552">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806DF4">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4B7ACD" w:rsidRPr="004B7ACD">
        <w:rPr>
          <w:rFonts w:asciiTheme="minorEastAsia" w:eastAsiaTheme="minorEastAsia" w:hAnsiTheme="minorEastAsia" w:hint="eastAsia"/>
          <w:sz w:val="24"/>
          <w:szCs w:val="24"/>
        </w:rPr>
        <w:t>医用教学模具</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AD041C" w:rsidRDefault="00F83CAC" w:rsidP="00AD041C">
      <w:pPr>
        <w:topLinePunct/>
        <w:ind w:firstLineChars="200" w:firstLine="520"/>
        <w:jc w:val="left"/>
        <w:rPr>
          <w:rFonts w:ascii="宋体" w:hAnsi="宋体" w:cs="宋体"/>
          <w:spacing w:val="10"/>
          <w:sz w:val="24"/>
        </w:rPr>
      </w:pPr>
      <w:r w:rsidRPr="007F2FBF">
        <w:rPr>
          <w:rFonts w:ascii="宋体" w:hAnsi="宋体" w:cs="宋体" w:hint="eastAsia"/>
          <w:spacing w:val="10"/>
          <w:sz w:val="24"/>
        </w:rPr>
        <w:t xml:space="preserve"> 1.1项目名称：</w:t>
      </w:r>
      <w:r w:rsidR="004711D3" w:rsidRPr="00AD041C">
        <w:rPr>
          <w:rFonts w:ascii="宋体" w:hAnsi="宋体" w:cs="宋体" w:hint="eastAsia"/>
          <w:spacing w:val="10"/>
          <w:sz w:val="24"/>
        </w:rPr>
        <w:t>汉源县人民医院</w:t>
      </w:r>
      <w:r w:rsidR="004B7ACD" w:rsidRPr="004B7ACD">
        <w:rPr>
          <w:rFonts w:ascii="宋体" w:hAnsi="宋体" w:cs="宋体" w:hint="eastAsia"/>
          <w:spacing w:val="10"/>
          <w:sz w:val="24"/>
        </w:rPr>
        <w:t>医用教学模具</w:t>
      </w:r>
      <w:r w:rsidR="004711D3" w:rsidRPr="00AD041C">
        <w:rPr>
          <w:rFonts w:ascii="宋体" w:hAnsi="宋体" w:cs="宋体" w:hint="eastAsia"/>
          <w:spacing w:val="10"/>
          <w:sz w:val="24"/>
        </w:rPr>
        <w:t>院内比选</w:t>
      </w:r>
      <w:r w:rsidR="003C79EB" w:rsidRPr="00AD041C">
        <w:rPr>
          <w:rFonts w:ascii="宋体" w:hAnsi="宋体" w:cs="宋体" w:hint="eastAsia"/>
          <w:spacing w:val="10"/>
          <w:sz w:val="24"/>
        </w:rPr>
        <w:t>询价</w:t>
      </w:r>
      <w:r w:rsidR="004711D3" w:rsidRPr="00AD041C">
        <w:rPr>
          <w:rFonts w:ascii="宋体" w:hAnsi="宋体" w:cs="宋体" w:hint="eastAsia"/>
          <w:spacing w:val="10"/>
          <w:sz w:val="24"/>
        </w:rPr>
        <w:t>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AD041C" w:rsidRPr="00AD041C" w:rsidRDefault="00F83CAC" w:rsidP="00BD5BAB">
      <w:pPr>
        <w:topLinePunct/>
        <w:ind w:firstLineChars="200" w:firstLine="520"/>
        <w:jc w:val="left"/>
        <w:rPr>
          <w:rFonts w:ascii="宋体" w:hAnsi="宋体" w:cs="宋体"/>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sidRPr="00AD041C">
        <w:rPr>
          <w:rFonts w:ascii="宋体" w:hAnsi="宋体" w:cs="宋体" w:hint="eastAsia"/>
          <w:spacing w:val="10"/>
          <w:sz w:val="24"/>
        </w:rPr>
        <w:t>：1家。</w:t>
      </w:r>
    </w:p>
    <w:p w:rsidR="00BD5BAB" w:rsidRPr="00AD041C" w:rsidRDefault="00BD5BAB" w:rsidP="00BD5BAB">
      <w:pPr>
        <w:topLinePunct/>
        <w:ind w:firstLineChars="200" w:firstLine="520"/>
        <w:jc w:val="left"/>
        <w:rPr>
          <w:rFonts w:ascii="宋体" w:hAnsi="宋体" w:cs="宋体"/>
          <w:spacing w:val="10"/>
          <w:sz w:val="24"/>
        </w:rPr>
      </w:pPr>
      <w:r w:rsidRPr="00AD041C">
        <w:rPr>
          <w:rFonts w:ascii="宋体" w:hAnsi="宋体" w:cs="宋体" w:hint="eastAsia"/>
          <w:spacing w:val="10"/>
          <w:sz w:val="24"/>
        </w:rPr>
        <w:t>1.4预算：</w:t>
      </w:r>
      <w:r w:rsidR="004B7ACD">
        <w:rPr>
          <w:rFonts w:ascii="宋体" w:hAnsi="宋体" w:cs="宋体" w:hint="eastAsia"/>
          <w:spacing w:val="10"/>
          <w:sz w:val="24"/>
        </w:rPr>
        <w:t>5.45</w:t>
      </w:r>
      <w:r w:rsidR="000E7840" w:rsidRPr="00AD041C">
        <w:rPr>
          <w:rFonts w:ascii="宋体" w:hAnsi="宋体" w:cs="宋体" w:hint="eastAsia"/>
          <w:spacing w:val="10"/>
          <w:sz w:val="24"/>
        </w:rPr>
        <w:t>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rsidP="002A6539">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w:t>
      </w:r>
      <w:r w:rsidR="00C04732">
        <w:rPr>
          <w:rFonts w:ascii="宋体" w:hAnsi="宋体" w:hint="eastAsia"/>
          <w:sz w:val="24"/>
        </w:rPr>
        <w:t>设备</w:t>
      </w:r>
      <w:r w:rsidR="00ED2907" w:rsidRPr="00A22506">
        <w:rPr>
          <w:rFonts w:ascii="宋体" w:hAnsi="宋体" w:hint="eastAsia"/>
          <w:sz w:val="24"/>
        </w:rPr>
        <w:t>）</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2A6539">
        <w:rPr>
          <w:rFonts w:ascii="宋体" w:hAnsi="宋体" w:hint="eastAsia"/>
        </w:rPr>
        <w:t>5</w:t>
      </w:r>
      <w:r w:rsidRPr="004173F4">
        <w:rPr>
          <w:rFonts w:ascii="宋体" w:hAnsi="宋体" w:hint="eastAsia"/>
        </w:rPr>
        <w:t>年</w:t>
      </w:r>
      <w:r w:rsidR="00204A4E">
        <w:rPr>
          <w:rFonts w:ascii="宋体" w:hAnsi="宋体" w:hint="eastAsia"/>
        </w:rPr>
        <w:t>10</w:t>
      </w:r>
      <w:r w:rsidRPr="004173F4">
        <w:rPr>
          <w:rFonts w:ascii="宋体" w:hAnsi="宋体" w:hint="eastAsia"/>
        </w:rPr>
        <w:t>月</w:t>
      </w:r>
      <w:r w:rsidR="004B7ACD">
        <w:rPr>
          <w:rFonts w:ascii="宋体" w:hAnsi="宋体" w:hint="eastAsia"/>
        </w:rPr>
        <w:t>23</w:t>
      </w:r>
      <w:r w:rsidRPr="004173F4">
        <w:rPr>
          <w:rFonts w:ascii="宋体" w:hAnsi="宋体" w:hint="eastAsia"/>
        </w:rPr>
        <w:t>日-202</w:t>
      </w:r>
      <w:r w:rsidR="00B675DD">
        <w:rPr>
          <w:rFonts w:ascii="宋体" w:hAnsi="宋体" w:hint="eastAsia"/>
        </w:rPr>
        <w:t>5</w:t>
      </w:r>
      <w:r w:rsidRPr="004173F4">
        <w:rPr>
          <w:rFonts w:ascii="宋体" w:hAnsi="宋体" w:hint="eastAsia"/>
        </w:rPr>
        <w:t>年</w:t>
      </w:r>
      <w:r w:rsidR="00204A4E">
        <w:rPr>
          <w:rFonts w:ascii="宋体" w:hAnsi="宋体" w:hint="eastAsia"/>
        </w:rPr>
        <w:t>10</w:t>
      </w:r>
      <w:r w:rsidRPr="004173F4">
        <w:rPr>
          <w:rFonts w:ascii="宋体" w:hAnsi="宋体" w:hint="eastAsia"/>
        </w:rPr>
        <w:t>月</w:t>
      </w:r>
      <w:r w:rsidR="004B7ACD">
        <w:rPr>
          <w:rFonts w:ascii="宋体" w:hAnsi="宋体" w:hint="eastAsia"/>
        </w:rPr>
        <w:t>27</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2A6539">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5557D5">
      <w:pPr>
        <w:spacing w:line="360" w:lineRule="auto"/>
        <w:ind w:firstLineChars="150" w:firstLine="360"/>
        <w:rPr>
          <w:rFonts w:ascii="宋体" w:hAnsi="宋体" w:cs="宋体"/>
          <w:sz w:val="24"/>
        </w:rPr>
      </w:pPr>
      <w:r w:rsidRPr="004173F4">
        <w:rPr>
          <w:rFonts w:ascii="宋体" w:hAnsi="宋体" w:cs="宋体" w:hint="eastAsia"/>
          <w:sz w:val="24"/>
        </w:rPr>
        <w:t>报价方式：</w:t>
      </w:r>
      <w:r w:rsidR="006A1307" w:rsidRPr="004173F4">
        <w:rPr>
          <w:rFonts w:ascii="宋体" w:hAnsi="宋体" w:cs="宋体" w:hint="eastAsia"/>
          <w:sz w:val="24"/>
        </w:rPr>
        <w:t>202</w:t>
      </w:r>
      <w:r w:rsidR="00B675DD">
        <w:rPr>
          <w:rFonts w:ascii="宋体" w:hAnsi="宋体" w:cs="宋体" w:hint="eastAsia"/>
          <w:sz w:val="24"/>
        </w:rPr>
        <w:t>5</w:t>
      </w:r>
      <w:r w:rsidR="006A1307" w:rsidRPr="004173F4">
        <w:rPr>
          <w:rFonts w:ascii="宋体" w:hAnsi="宋体" w:cs="宋体" w:hint="eastAsia"/>
          <w:sz w:val="24"/>
        </w:rPr>
        <w:t>年</w:t>
      </w:r>
      <w:r w:rsidR="00204A4E">
        <w:rPr>
          <w:rFonts w:ascii="宋体" w:hAnsi="宋体" w:cs="宋体" w:hint="eastAsia"/>
          <w:sz w:val="24"/>
        </w:rPr>
        <w:t>10</w:t>
      </w:r>
      <w:r w:rsidR="006A1307" w:rsidRPr="004173F4">
        <w:rPr>
          <w:rFonts w:ascii="宋体" w:hAnsi="宋体" w:cs="宋体" w:hint="eastAsia"/>
          <w:sz w:val="24"/>
        </w:rPr>
        <w:t>月</w:t>
      </w:r>
      <w:r w:rsidR="004B7ACD">
        <w:rPr>
          <w:rFonts w:ascii="宋体" w:hAnsi="宋体" w:cs="宋体" w:hint="eastAsia"/>
          <w:sz w:val="24"/>
        </w:rPr>
        <w:t>28</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w:t>
      </w:r>
      <w:r w:rsidR="005557D5">
        <w:rPr>
          <w:rFonts w:ascii="宋体" w:hAnsi="宋体" w:cs="宋体" w:hint="eastAsia"/>
          <w:sz w:val="24"/>
        </w:rPr>
        <w:t>3</w:t>
      </w:r>
      <w:r w:rsidR="006A1307" w:rsidRPr="004173F4">
        <w:rPr>
          <w:rFonts w:ascii="宋体" w:hAnsi="宋体" w:cs="宋体" w:hint="eastAsia"/>
          <w:sz w:val="24"/>
        </w:rPr>
        <w:t>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735DC5" w:rsidRPr="00735DC5" w:rsidRDefault="00735DC5" w:rsidP="005557D5">
      <w:pPr>
        <w:pStyle w:val="a0"/>
        <w:ind w:firstLineChars="200" w:firstLine="480"/>
      </w:pPr>
      <w:r>
        <w:rPr>
          <w:rFonts w:hint="eastAsia"/>
        </w:rPr>
        <w:t>报价地点：汉源县人民医院</w:t>
      </w:r>
      <w:proofErr w:type="gramStart"/>
      <w:r>
        <w:rPr>
          <w:rFonts w:hint="eastAsia"/>
        </w:rPr>
        <w:t>门诊楼八楼</w:t>
      </w:r>
      <w:proofErr w:type="gramEnd"/>
      <w:r>
        <w:rPr>
          <w:rFonts w:hint="eastAsia"/>
        </w:rPr>
        <w:t>会议室</w:t>
      </w:r>
    </w:p>
    <w:p w:rsidR="00F83CAC" w:rsidRPr="00B35FD8" w:rsidRDefault="00F83CAC" w:rsidP="00735DC5">
      <w:pPr>
        <w:widowControl/>
        <w:shd w:val="clear" w:color="auto" w:fill="F9FCFF"/>
        <w:ind w:firstLineChars="200" w:firstLine="520"/>
        <w:jc w:val="left"/>
        <w:rPr>
          <w:rFonts w:ascii="宋体" w:hAnsi="宋体" w:cs="宋体"/>
          <w:color w:val="000000"/>
          <w:sz w:val="24"/>
        </w:rPr>
      </w:pPr>
      <w:r w:rsidRPr="00B35FD8">
        <w:rPr>
          <w:rFonts w:ascii="宋体" w:hAnsi="宋体" w:cs="宋体" w:hint="eastAsia"/>
          <w:color w:val="000000"/>
          <w:spacing w:val="10"/>
          <w:kern w:val="0"/>
          <w:sz w:val="24"/>
        </w:rPr>
        <w:t>联系人：</w:t>
      </w:r>
      <w:r w:rsidR="0034096C">
        <w:rPr>
          <w:rFonts w:ascii="宋体" w:hAnsi="宋体" w:cs="宋体" w:hint="eastAsia"/>
          <w:color w:val="000000"/>
          <w:spacing w:val="10"/>
          <w:kern w:val="0"/>
          <w:sz w:val="24"/>
        </w:rPr>
        <w:t>何</w:t>
      </w:r>
      <w:r w:rsidRPr="00B35FD8">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sidRPr="00B35FD8">
        <w:rPr>
          <w:rFonts w:ascii="宋体" w:hAnsi="宋体" w:cs="宋体" w:hint="eastAsia"/>
          <w:color w:val="000000"/>
          <w:spacing w:val="10"/>
          <w:kern w:val="0"/>
          <w:sz w:val="24"/>
        </w:rPr>
        <w:t>联系电话：</w:t>
      </w:r>
      <w:r w:rsidR="0034096C">
        <w:rPr>
          <w:rFonts w:asciiTheme="minorEastAsia" w:eastAsiaTheme="minorEastAsia" w:hAnsiTheme="minorEastAsia" w:hint="eastAsia"/>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2A6539">
      <w:pPr>
        <w:pStyle w:val="af4"/>
        <w:wordWrap w:val="0"/>
        <w:spacing w:line="276" w:lineRule="auto"/>
        <w:ind w:firstLineChars="200" w:firstLine="480"/>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570675" w:rsidRPr="00570675" w:rsidRDefault="00570675" w:rsidP="00570675">
      <w:pPr>
        <w:pStyle w:val="a0"/>
      </w:pP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lastRenderedPageBreak/>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p w:rsidR="00F83CAC" w:rsidRDefault="00F83CAC">
      <w:pPr>
        <w:pStyle w:val="2"/>
        <w:keepNext w:val="0"/>
        <w:keepLines w:val="0"/>
        <w:topLinePunct/>
        <w:spacing w:before="0" w:after="0" w:line="360" w:lineRule="auto"/>
        <w:jc w:val="center"/>
        <w:rPr>
          <w:rFonts w:ascii="宋体" w:eastAsia="宋体" w:hAnsi="宋体"/>
        </w:rPr>
      </w:pPr>
      <w:bookmarkStart w:id="13" w:name="_Toc325464823"/>
      <w:bookmarkStart w:id="14" w:name="_Toc12391"/>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p w:rsidR="00F83CAC" w:rsidRDefault="00F83CAC">
      <w:pPr>
        <w:topLinePunct/>
        <w:spacing w:line="360" w:lineRule="auto"/>
        <w:outlineLvl w:val="1"/>
        <w:rPr>
          <w:rFonts w:hAnsi="宋体"/>
          <w:b/>
          <w:bCs/>
          <w:sz w:val="24"/>
        </w:rPr>
      </w:pPr>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2"/>
      <w:bookmarkEnd w:id="23"/>
      <w:bookmarkEnd w:id="24"/>
      <w:bookmarkEnd w:id="25"/>
      <w:bookmarkEnd w:id="26"/>
      <w:bookmarkEnd w:id="27"/>
      <w:bookmarkEnd w:id="2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29"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0" w:name="_Toc317509397"/>
      <w:bookmarkStart w:id="31" w:name="_Toc325096479"/>
      <w:bookmarkStart w:id="32" w:name="_Toc317509244"/>
      <w:bookmarkStart w:id="33" w:name="_Toc325464828"/>
      <w:r w:rsidRPr="00E43222">
        <w:rPr>
          <w:rFonts w:ascii="宋体" w:eastAsia="宋体" w:hAnsi="宋体" w:hint="eastAsia"/>
          <w:sz w:val="24"/>
        </w:rPr>
        <w:t>知识产权</w:t>
      </w:r>
      <w:bookmarkEnd w:id="29"/>
      <w:bookmarkEnd w:id="30"/>
      <w:bookmarkEnd w:id="31"/>
      <w:bookmarkEnd w:id="32"/>
      <w:bookmarkEnd w:id="33"/>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r w:rsidRPr="002C13C1">
        <w:rPr>
          <w:rFonts w:ascii="宋体" w:eastAsia="宋体" w:hAnsi="宋体" w:hint="eastAsia"/>
          <w:sz w:val="24"/>
        </w:rPr>
        <w:t>15</w:t>
      </w:r>
      <w:bookmarkEnd w:id="34"/>
      <w:bookmarkEnd w:id="35"/>
      <w:bookmarkEnd w:id="36"/>
      <w:bookmarkEnd w:id="37"/>
      <w:bookmarkEnd w:id="38"/>
      <w:bookmarkEnd w:id="39"/>
      <w:bookmarkEnd w:id="40"/>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2D67BB" w:rsidRPr="002D67BB" w:rsidRDefault="002D67BB" w:rsidP="003E6264">
      <w:pPr>
        <w:pStyle w:val="a0"/>
        <w:wordWrap w:val="0"/>
        <w:spacing w:before="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2D67BB" w:rsidRDefault="002D67BB" w:rsidP="003E6264">
      <w:pPr>
        <w:wordWrap w:val="0"/>
        <w:spacing w:line="450" w:lineRule="exact"/>
        <w:ind w:firstLineChars="175" w:firstLine="420"/>
        <w:jc w:val="left"/>
        <w:rPr>
          <w:rFonts w:ascii="宋体" w:hAnsi="宋体"/>
          <w:sz w:val="24"/>
        </w:rPr>
      </w:pPr>
      <w:bookmarkStart w:id="41" w:name="_Toc217446051"/>
      <w:bookmarkStart w:id="42" w:name="_Toc317509403"/>
      <w:bookmarkStart w:id="43" w:name="_Toc325464834"/>
      <w:bookmarkStart w:id="44" w:name="_Toc183682361"/>
      <w:bookmarkStart w:id="45" w:name="_Toc325096485"/>
      <w:bookmarkStart w:id="46" w:name="_Toc183582224"/>
      <w:bookmarkStart w:id="47" w:name="_Toc317509250"/>
      <w:r>
        <w:rPr>
          <w:rFonts w:ascii="宋体" w:hAnsi="宋体" w:hint="eastAsia"/>
          <w:sz w:val="24"/>
        </w:rPr>
        <w:t>15.2 提供连续三年良好社保缴纳、税收缴纳的承诺函；</w:t>
      </w:r>
    </w:p>
    <w:p w:rsidR="002D67BB" w:rsidRDefault="002D67BB" w:rsidP="003E6264">
      <w:pPr>
        <w:pStyle w:val="a0"/>
        <w:wordWrap w:val="0"/>
        <w:spacing w:before="0"/>
        <w:ind w:firstLineChars="175" w:firstLine="420"/>
      </w:pPr>
      <w:r>
        <w:rPr>
          <w:rFonts w:ascii="宋体" w:hAnsi="宋体" w:hint="eastAsia"/>
        </w:rPr>
        <w:lastRenderedPageBreak/>
        <w:t>15.3 提供具有良好的商业信誉的承诺函（格式自拟）；</w:t>
      </w:r>
    </w:p>
    <w:p w:rsidR="002D67BB" w:rsidRDefault="002D67BB" w:rsidP="003E6264">
      <w:pPr>
        <w:wordWrap w:val="0"/>
        <w:spacing w:line="450" w:lineRule="exact"/>
        <w:ind w:firstLineChars="175" w:firstLine="420"/>
        <w:jc w:val="left"/>
        <w:rPr>
          <w:rFonts w:ascii="宋体" w:hAnsi="宋体"/>
          <w:sz w:val="24"/>
        </w:rPr>
      </w:pPr>
      <w:r>
        <w:rPr>
          <w:rFonts w:ascii="宋体" w:hAnsi="宋体" w:hint="eastAsia"/>
          <w:sz w:val="24"/>
        </w:rPr>
        <w:t>15.4投标单位负责人授权委托书（格式见“附件二2”）；</w:t>
      </w:r>
    </w:p>
    <w:p w:rsidR="002D67BB" w:rsidRDefault="002D67BB" w:rsidP="003E6264">
      <w:pPr>
        <w:wordWrap w:val="0"/>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15.5参加本次政府采购活动前三年经营活动没有违纪违规记录的承诺（格式自拟）；</w:t>
      </w:r>
    </w:p>
    <w:p w:rsidR="002D67BB" w:rsidRDefault="002D67BB" w:rsidP="003E6264">
      <w:pPr>
        <w:wordWrap w:val="0"/>
        <w:spacing w:line="480" w:lineRule="exact"/>
        <w:ind w:firstLineChars="175" w:firstLine="420"/>
        <w:rPr>
          <w:rFonts w:ascii="宋体" w:hAnsi="宋体"/>
          <w:sz w:val="24"/>
        </w:rPr>
      </w:pPr>
      <w:r>
        <w:rPr>
          <w:rFonts w:ascii="宋体" w:hAnsi="宋体" w:hint="eastAsia"/>
          <w:sz w:val="24"/>
        </w:rPr>
        <w:t>15.6报价声明（格式见“附件二3”）；</w:t>
      </w:r>
    </w:p>
    <w:p w:rsidR="002D67BB" w:rsidRDefault="002D67BB" w:rsidP="003E6264">
      <w:pPr>
        <w:pStyle w:val="a0"/>
        <w:wordWrap w:val="0"/>
        <w:spacing w:before="0"/>
        <w:ind w:firstLineChars="175" w:firstLine="420"/>
        <w:rPr>
          <w:rFonts w:ascii="宋体" w:hAnsi="宋体"/>
        </w:rPr>
      </w:pPr>
      <w:r>
        <w:rPr>
          <w:rFonts w:ascii="宋体" w:hAnsi="宋体" w:hint="eastAsia"/>
        </w:rPr>
        <w:t>15.7 报价表</w:t>
      </w:r>
      <w:r w:rsidR="00566995">
        <w:rPr>
          <w:rFonts w:ascii="宋体" w:hAnsi="宋体" w:hint="eastAsia"/>
        </w:rPr>
        <w:t>；</w:t>
      </w:r>
    </w:p>
    <w:p w:rsidR="002D67BB" w:rsidRDefault="002D67BB" w:rsidP="003E6264">
      <w:pPr>
        <w:wordWrap w:val="0"/>
        <w:spacing w:line="450" w:lineRule="exact"/>
        <w:ind w:firstLineChars="175" w:firstLine="420"/>
        <w:jc w:val="left"/>
        <w:rPr>
          <w:rFonts w:ascii="宋体" w:hAnsi="宋体"/>
          <w:sz w:val="24"/>
        </w:rPr>
      </w:pPr>
      <w:r>
        <w:rPr>
          <w:rFonts w:ascii="宋体" w:hAnsi="宋体" w:hint="eastAsia"/>
          <w:sz w:val="24"/>
        </w:rPr>
        <w:t>15.</w:t>
      </w:r>
      <w:r w:rsidR="00E43C8E">
        <w:rPr>
          <w:rFonts w:ascii="宋体" w:hAnsi="宋体" w:hint="eastAsia"/>
          <w:sz w:val="24"/>
        </w:rPr>
        <w:t>8</w:t>
      </w:r>
      <w:r>
        <w:rPr>
          <w:rFonts w:ascii="宋体" w:hAnsi="宋体" w:hint="eastAsia"/>
          <w:sz w:val="24"/>
        </w:rPr>
        <w:t>技术参数、服务、商务和合同重要条款响应及偏离表（格式见“附件二4”）；</w:t>
      </w:r>
    </w:p>
    <w:p w:rsidR="002D67BB" w:rsidRDefault="002D67BB" w:rsidP="003E6264">
      <w:pPr>
        <w:pStyle w:val="a0"/>
        <w:wordWrap w:val="0"/>
        <w:spacing w:before="0"/>
        <w:ind w:firstLineChars="175" w:firstLine="420"/>
      </w:pPr>
      <w:r>
        <w:rPr>
          <w:rFonts w:ascii="宋体" w:hAnsi="宋体" w:cs="宋体" w:hint="eastAsia"/>
        </w:rPr>
        <w:t>15.</w:t>
      </w:r>
      <w:r w:rsidR="00E43C8E">
        <w:rPr>
          <w:rFonts w:ascii="宋体" w:hAnsi="宋体" w:cs="宋体" w:hint="eastAsia"/>
        </w:rPr>
        <w:t>9</w:t>
      </w:r>
      <w:r>
        <w:rPr>
          <w:rFonts w:hint="eastAsia"/>
        </w:rPr>
        <w:t>供应商应按照报价</w:t>
      </w:r>
      <w:r w:rsidR="00566995">
        <w:rPr>
          <w:rFonts w:hint="eastAsia"/>
        </w:rPr>
        <w:t>文件中售后服务要求做出的积极响应和有利于采购</w:t>
      </w:r>
      <w:r w:rsidR="004B7ACD">
        <w:rPr>
          <w:rFonts w:hint="eastAsia"/>
        </w:rPr>
        <w:t>单位</w:t>
      </w:r>
      <w:r w:rsidR="00566995">
        <w:rPr>
          <w:rFonts w:hint="eastAsia"/>
        </w:rPr>
        <w:t>的承诺（如适用）；</w:t>
      </w:r>
    </w:p>
    <w:p w:rsidR="00566995" w:rsidRPr="004B7ACD" w:rsidRDefault="002D67BB" w:rsidP="004B7ACD">
      <w:pPr>
        <w:pStyle w:val="a0"/>
        <w:wordWrap w:val="0"/>
        <w:spacing w:before="0"/>
        <w:ind w:firstLineChars="175" w:firstLine="420"/>
        <w:rPr>
          <w:rFonts w:asciiTheme="minorEastAsia" w:eastAsiaTheme="minorEastAsia" w:hAnsiTheme="minorEastAsia" w:cs="宋体"/>
        </w:rPr>
      </w:pPr>
      <w:r w:rsidRPr="003E6264">
        <w:rPr>
          <w:rFonts w:asciiTheme="minorEastAsia" w:eastAsiaTheme="minorEastAsia" w:hAnsiTheme="minorEastAsia" w:cs="宋体" w:hint="eastAsia"/>
        </w:rPr>
        <w:t>15.1</w:t>
      </w:r>
      <w:r w:rsidR="00E43C8E" w:rsidRPr="003E6264">
        <w:rPr>
          <w:rFonts w:asciiTheme="minorEastAsia" w:eastAsiaTheme="minorEastAsia" w:hAnsiTheme="minorEastAsia" w:cs="宋体" w:hint="eastAsia"/>
        </w:rPr>
        <w:t>0</w:t>
      </w:r>
      <w:r w:rsidRPr="003E6264">
        <w:rPr>
          <w:rFonts w:asciiTheme="minorEastAsia" w:eastAsiaTheme="minorEastAsia" w:hAnsiTheme="minorEastAsia" w:cs="宋体" w:hint="eastAsia"/>
        </w:rPr>
        <w:t>质量保证和售后服务承诺、服务计划及承诺书等</w:t>
      </w:r>
      <w:r w:rsidR="00566995">
        <w:rPr>
          <w:rFonts w:asciiTheme="minorEastAsia" w:eastAsiaTheme="minorEastAsia" w:hAnsiTheme="minorEastAsia" w:cs="宋体" w:hint="eastAsia"/>
        </w:rPr>
        <w:t>；</w:t>
      </w:r>
      <w:r w:rsidRPr="003E6264">
        <w:rPr>
          <w:rFonts w:asciiTheme="minorEastAsia" w:eastAsiaTheme="minorEastAsia" w:hAnsiTheme="minorEastAsia" w:cs="宋体" w:hint="eastAsia"/>
        </w:rPr>
        <w:t>（如适用）</w:t>
      </w:r>
    </w:p>
    <w:p w:rsidR="002D67BB" w:rsidRPr="003E6264" w:rsidRDefault="002D67BB" w:rsidP="003E6264">
      <w:pPr>
        <w:wordWrap w:val="0"/>
        <w:ind w:firstLineChars="175" w:firstLine="420"/>
        <w:rPr>
          <w:rFonts w:asciiTheme="minorEastAsia" w:eastAsiaTheme="minorEastAsia" w:hAnsiTheme="minorEastAsia" w:cs="宋体"/>
          <w:sz w:val="24"/>
        </w:rPr>
      </w:pPr>
      <w:r w:rsidRPr="003E6264">
        <w:rPr>
          <w:rFonts w:asciiTheme="minorEastAsia" w:eastAsiaTheme="minorEastAsia" w:hAnsiTheme="minorEastAsia" w:cs="宋体" w:hint="eastAsia"/>
          <w:sz w:val="24"/>
        </w:rPr>
        <w:t>15.</w:t>
      </w:r>
      <w:r w:rsidR="003E6264">
        <w:rPr>
          <w:rFonts w:asciiTheme="minorEastAsia" w:eastAsiaTheme="minorEastAsia" w:hAnsiTheme="minorEastAsia" w:cs="宋体" w:hint="eastAsia"/>
          <w:sz w:val="24"/>
        </w:rPr>
        <w:t>1</w:t>
      </w:r>
      <w:r w:rsidR="004B7ACD">
        <w:rPr>
          <w:rFonts w:asciiTheme="minorEastAsia" w:eastAsiaTheme="minorEastAsia" w:hAnsiTheme="minorEastAsia" w:cs="宋体" w:hint="eastAsia"/>
          <w:sz w:val="24"/>
        </w:rPr>
        <w:t>1</w:t>
      </w:r>
      <w:r w:rsidR="00566995">
        <w:rPr>
          <w:rFonts w:asciiTheme="minorEastAsia" w:eastAsiaTheme="minorEastAsia" w:hAnsiTheme="minorEastAsia" w:cs="宋体" w:hint="eastAsia"/>
          <w:sz w:val="24"/>
        </w:rPr>
        <w:t>制造厂家对本次采购涉及产品的经营授权；</w:t>
      </w:r>
    </w:p>
    <w:p w:rsidR="002D67BB" w:rsidRDefault="002D67BB" w:rsidP="003E6264">
      <w:pPr>
        <w:wordWrap w:val="0"/>
        <w:spacing w:line="450" w:lineRule="exact"/>
        <w:ind w:firstLineChars="175" w:firstLine="420"/>
        <w:jc w:val="left"/>
        <w:rPr>
          <w:rFonts w:ascii="宋体" w:hAnsi="宋体"/>
          <w:sz w:val="24"/>
        </w:rPr>
      </w:pPr>
      <w:r>
        <w:rPr>
          <w:rFonts w:ascii="宋体" w:hAnsi="宋体" w:hint="eastAsia"/>
          <w:sz w:val="24"/>
        </w:rPr>
        <w:t>15.1</w:t>
      </w:r>
      <w:r w:rsidR="004B7ACD">
        <w:rPr>
          <w:rFonts w:ascii="宋体" w:hAnsi="宋体" w:hint="eastAsia"/>
          <w:sz w:val="24"/>
        </w:rPr>
        <w:t>2</w:t>
      </w:r>
      <w:r>
        <w:rPr>
          <w:rFonts w:ascii="宋体" w:hAnsi="宋体" w:hint="eastAsia"/>
          <w:sz w:val="24"/>
        </w:rPr>
        <w:t>资格响应与其他响应文件必须胶装订成册并编码。</w:t>
      </w:r>
      <w:bookmarkStart w:id="48" w:name="_Toc183682360"/>
      <w:bookmarkStart w:id="49" w:name="_Toc217446050"/>
      <w:bookmarkStart w:id="50" w:name="_Toc183582223"/>
    </w:p>
    <w:bookmarkEnd w:id="48"/>
    <w:bookmarkEnd w:id="49"/>
    <w:bookmarkEnd w:id="50"/>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1"/>
      <w:bookmarkEnd w:id="42"/>
      <w:bookmarkEnd w:id="43"/>
      <w:bookmarkEnd w:id="44"/>
      <w:bookmarkEnd w:id="45"/>
      <w:bookmarkEnd w:id="46"/>
      <w:bookmarkEnd w:id="47"/>
    </w:p>
    <w:p w:rsidR="00F83CAC" w:rsidRDefault="00C14225">
      <w:pPr>
        <w:tabs>
          <w:tab w:val="left" w:pos="7665"/>
        </w:tabs>
        <w:topLinePunct/>
        <w:spacing w:line="360" w:lineRule="auto"/>
        <w:ind w:firstLineChars="200" w:firstLine="480"/>
        <w:rPr>
          <w:rFonts w:ascii="宋体" w:hAnsi="宋体"/>
        </w:rPr>
      </w:pPr>
      <w:r>
        <w:rPr>
          <w:rFonts w:ascii="宋体" w:hAnsi="宋体" w:hint="eastAsia"/>
          <w:sz w:val="24"/>
        </w:rPr>
        <w:t>报价文件一正两副，</w:t>
      </w:r>
      <w:r w:rsidR="00F83CAC">
        <w:rPr>
          <w:rFonts w:ascii="宋体" w:hAnsi="宋体" w:hint="eastAsia"/>
          <w:sz w:val="24"/>
        </w:rPr>
        <w:t>报价有效期为30天。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8" w:name="_Toc4356"/>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p w:rsidR="00F83CAC" w:rsidRDefault="00F83CAC">
      <w:pPr>
        <w:topLinePunct/>
        <w:spacing w:line="360" w:lineRule="auto"/>
        <w:outlineLvl w:val="1"/>
        <w:rPr>
          <w:rFonts w:ascii="宋体" w:hAnsi="宋体"/>
          <w:b/>
          <w:sz w:val="24"/>
        </w:rPr>
      </w:pPr>
      <w:bookmarkStart w:id="59" w:name="_Toc325096490"/>
      <w:bookmarkStart w:id="60" w:name="_Toc317509408"/>
      <w:bookmarkStart w:id="61" w:name="_Toc325464839"/>
      <w:bookmarkStart w:id="62"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59"/>
      <w:bookmarkEnd w:id="60"/>
      <w:bookmarkEnd w:id="61"/>
      <w:bookmarkEnd w:id="62"/>
    </w:p>
    <w:p w:rsidR="00F83CAC" w:rsidRDefault="00F83CAC">
      <w:pPr>
        <w:topLinePunct/>
        <w:spacing w:line="360" w:lineRule="auto"/>
        <w:ind w:right="53" w:firstLineChars="200" w:firstLine="480"/>
        <w:textAlignment w:val="bottom"/>
        <w:rPr>
          <w:rFonts w:ascii="宋体" w:hAnsi="宋体"/>
          <w:sz w:val="24"/>
          <w:lang w:val="zh-CN"/>
        </w:rPr>
      </w:pPr>
      <w:bookmarkStart w:id="63" w:name="_Toc217446060"/>
      <w:bookmarkEnd w:id="57"/>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w:t>
      </w:r>
      <w:r w:rsidRPr="00157C2E">
        <w:rPr>
          <w:rFonts w:ascii="宋体" w:hAnsi="宋体" w:hint="eastAsia"/>
        </w:rPr>
        <w:t>7.2</w:t>
      </w:r>
      <w:r w:rsidRPr="00157C2E">
        <w:rPr>
          <w:rFonts w:ascii="宋体" w:hAnsi="宋体" w:hint="eastAsia"/>
          <w:color w:val="000000"/>
        </w:rPr>
        <w:t>本项目采购预算人民币</w:t>
      </w:r>
      <w:r w:rsidR="00A07C65">
        <w:rPr>
          <w:rFonts w:ascii="宋体" w:hAnsi="宋体" w:hint="eastAsia"/>
          <w:color w:val="000000"/>
        </w:rPr>
        <w:t>5.45</w:t>
      </w:r>
      <w:r w:rsidRPr="00157C2E">
        <w:rPr>
          <w:rFonts w:ascii="宋体" w:hAnsi="宋体" w:hint="eastAsia"/>
          <w:color w:val="000000"/>
          <w:szCs w:val="21"/>
        </w:rPr>
        <w:t>万元，采购最高限价为</w:t>
      </w:r>
      <w:r w:rsidR="00A07C65">
        <w:rPr>
          <w:rFonts w:ascii="宋体" w:hAnsi="宋体" w:hint="eastAsia"/>
          <w:color w:val="000000"/>
          <w:szCs w:val="21"/>
        </w:rPr>
        <w:t>5.45</w:t>
      </w:r>
      <w:r w:rsidRPr="00157C2E">
        <w:rPr>
          <w:rFonts w:ascii="宋体" w:hAnsi="宋体" w:hint="eastAsia"/>
          <w:color w:val="000000"/>
          <w:szCs w:val="21"/>
        </w:rPr>
        <w:t>万元，超过</w:t>
      </w:r>
      <w:r>
        <w:rPr>
          <w:rFonts w:ascii="宋体" w:hAnsi="宋体" w:hint="eastAsia"/>
          <w:color w:val="000000"/>
          <w:szCs w:val="21"/>
        </w:rPr>
        <w:t>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9B2DB6" w:rsidRPr="00A07C65" w:rsidRDefault="00F83CAC" w:rsidP="00A07C65">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4" w:name="_Toc325464840"/>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5" w:name="_Toc1778"/>
      <w:r>
        <w:rPr>
          <w:rFonts w:ascii="宋体" w:eastAsia="宋体" w:hAnsi="宋体" w:hint="eastAsia"/>
        </w:rPr>
        <w:t>第四章、</w:t>
      </w:r>
      <w:bookmarkStart w:id="66" w:name="_Toc217446061"/>
      <w:bookmarkEnd w:id="63"/>
      <w:bookmarkEnd w:id="64"/>
      <w:r>
        <w:rPr>
          <w:rFonts w:ascii="宋体" w:eastAsia="宋体" w:hAnsi="宋体" w:hint="eastAsia"/>
        </w:rPr>
        <w:t>确定中选人</w:t>
      </w:r>
      <w:bookmarkEnd w:id="65"/>
    </w:p>
    <w:p w:rsidR="00F83CAC" w:rsidRDefault="00F83CAC">
      <w:pPr>
        <w:pStyle w:val="3"/>
        <w:keepNext w:val="0"/>
        <w:keepLines w:val="0"/>
        <w:topLinePunct/>
        <w:spacing w:before="0" w:after="0" w:line="360" w:lineRule="auto"/>
        <w:rPr>
          <w:rFonts w:hAnsi="宋体"/>
          <w:sz w:val="24"/>
        </w:rPr>
      </w:pPr>
      <w:bookmarkStart w:id="67" w:name="_Toc317509410"/>
      <w:bookmarkStart w:id="68" w:name="_Toc325464841"/>
      <w:bookmarkStart w:id="69" w:name="_Toc317509257"/>
      <w:bookmarkStart w:id="70" w:name="_Toc325096492"/>
      <w:r>
        <w:rPr>
          <w:rFonts w:hAnsi="宋体" w:hint="eastAsia"/>
          <w:sz w:val="24"/>
        </w:rPr>
        <w:t>19</w:t>
      </w:r>
      <w:r w:rsidR="009309C1">
        <w:rPr>
          <w:rFonts w:hAnsi="宋体" w:hint="eastAsia"/>
          <w:sz w:val="24"/>
        </w:rPr>
        <w:t>.</w:t>
      </w:r>
      <w:r>
        <w:rPr>
          <w:rFonts w:hAnsi="宋体" w:hint="eastAsia"/>
          <w:sz w:val="24"/>
        </w:rPr>
        <w:t>报价原则</w:t>
      </w:r>
      <w:bookmarkEnd w:id="66"/>
      <w:bookmarkEnd w:id="67"/>
      <w:bookmarkEnd w:id="68"/>
      <w:bookmarkEnd w:id="69"/>
      <w:bookmarkEnd w:id="70"/>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1" w:name="_Toc317509411"/>
      <w:bookmarkStart w:id="72" w:name="_Toc217446062"/>
      <w:bookmarkStart w:id="73" w:name="_Toc317509258"/>
      <w:bookmarkStart w:id="74" w:name="_Toc325464842"/>
      <w:bookmarkStart w:id="75"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1"/>
      <w:bookmarkEnd w:id="72"/>
      <w:bookmarkEnd w:id="73"/>
      <w:bookmarkEnd w:id="74"/>
      <w:bookmarkEnd w:id="75"/>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97050C">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6" w:name="_Toc217446064"/>
      <w:bookmarkStart w:id="77" w:name="_Toc325464844"/>
      <w:bookmarkStart w:id="78" w:name="_Toc183682377"/>
      <w:bookmarkStart w:id="79"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0" w:name="_Toc16776"/>
      <w:r>
        <w:rPr>
          <w:rFonts w:ascii="宋体" w:eastAsia="宋体" w:hAnsi="宋体" w:hint="eastAsia"/>
        </w:rPr>
        <w:lastRenderedPageBreak/>
        <w:t>第五章、合同</w:t>
      </w:r>
      <w:bookmarkEnd w:id="76"/>
      <w:bookmarkEnd w:id="77"/>
      <w:proofErr w:type="gramStart"/>
      <w:r>
        <w:rPr>
          <w:rFonts w:ascii="宋体" w:eastAsia="宋体" w:hAnsi="宋体" w:hint="eastAsia"/>
        </w:rPr>
        <w:t>签定</w:t>
      </w:r>
      <w:proofErr w:type="gramEnd"/>
      <w:r>
        <w:rPr>
          <w:rFonts w:ascii="宋体" w:eastAsia="宋体" w:hAnsi="宋体" w:hint="eastAsia"/>
        </w:rPr>
        <w:t>与执行</w:t>
      </w:r>
      <w:bookmarkEnd w:id="80"/>
    </w:p>
    <w:p w:rsidR="00F83CAC" w:rsidRDefault="00F83CAC" w:rsidP="009309C1">
      <w:pPr>
        <w:pStyle w:val="3"/>
        <w:keepNext w:val="0"/>
        <w:keepLines w:val="0"/>
        <w:topLinePunct/>
        <w:spacing w:before="0" w:after="0" w:line="360" w:lineRule="auto"/>
        <w:rPr>
          <w:rFonts w:hAnsi="宋体"/>
          <w:sz w:val="24"/>
        </w:rPr>
      </w:pPr>
      <w:bookmarkStart w:id="81" w:name="_Toc317509261"/>
      <w:bookmarkStart w:id="82" w:name="_Toc317509414"/>
      <w:bookmarkStart w:id="83" w:name="_Toc325096496"/>
      <w:bookmarkStart w:id="84" w:name="_Toc325464845"/>
      <w:bookmarkStart w:id="85" w:name="_Toc217446065"/>
      <w:r>
        <w:rPr>
          <w:rFonts w:hAnsi="宋体" w:hint="eastAsia"/>
          <w:sz w:val="24"/>
        </w:rPr>
        <w:t>2</w:t>
      </w:r>
      <w:r w:rsidR="00F62228">
        <w:rPr>
          <w:rFonts w:hAnsi="宋体" w:hint="eastAsia"/>
          <w:sz w:val="24"/>
        </w:rPr>
        <w:t>1</w:t>
      </w:r>
      <w:r w:rsidR="009309C1">
        <w:rPr>
          <w:rFonts w:hAnsi="宋体" w:cs="宋体" w:hint="eastAsia"/>
          <w:b w:val="0"/>
          <w:bCs w:val="0"/>
          <w:spacing w:val="10"/>
          <w:sz w:val="24"/>
        </w:rPr>
        <w:t>.</w:t>
      </w:r>
      <w:r>
        <w:rPr>
          <w:rFonts w:hAnsi="宋体" w:hint="eastAsia"/>
          <w:sz w:val="24"/>
        </w:rPr>
        <w:t>签订合同</w:t>
      </w:r>
      <w:bookmarkEnd w:id="81"/>
      <w:bookmarkEnd w:id="82"/>
      <w:bookmarkEnd w:id="83"/>
      <w:bookmarkEnd w:id="84"/>
      <w:bookmarkEnd w:id="85"/>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w:t>
      </w:r>
      <w:r w:rsidR="00F62228">
        <w:rPr>
          <w:rFonts w:ascii="宋体" w:hAnsi="宋体" w:hint="eastAsia"/>
          <w:sz w:val="24"/>
        </w:rPr>
        <w:t>1</w:t>
      </w:r>
      <w:r>
        <w:rPr>
          <w:rFonts w:ascii="宋体" w:hAnsi="宋体" w:hint="eastAsia"/>
          <w:sz w:val="24"/>
        </w:rPr>
        <w:t>.1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6" w:name="_Toc217446069"/>
      <w:bookmarkStart w:id="87" w:name="_Toc325096498"/>
      <w:bookmarkStart w:id="88" w:name="_Toc325464847"/>
      <w:bookmarkStart w:id="89" w:name="_Toc317509264"/>
      <w:bookmarkStart w:id="90" w:name="_Toc317509417"/>
      <w:r>
        <w:rPr>
          <w:rFonts w:hAnsi="宋体" w:hint="eastAsia"/>
          <w:sz w:val="24"/>
        </w:rPr>
        <w:t>2</w:t>
      </w:r>
      <w:r w:rsidR="00F62228">
        <w:rPr>
          <w:rFonts w:hAnsi="宋体" w:hint="eastAsia"/>
          <w:sz w:val="24"/>
        </w:rPr>
        <w:t>2</w:t>
      </w:r>
      <w:r w:rsidR="009309C1">
        <w:rPr>
          <w:rFonts w:hAnsi="宋体" w:cs="宋体" w:hint="eastAsia"/>
          <w:b w:val="0"/>
          <w:bCs w:val="0"/>
          <w:spacing w:val="10"/>
          <w:sz w:val="24"/>
        </w:rPr>
        <w:t>.</w:t>
      </w:r>
      <w:r>
        <w:rPr>
          <w:rFonts w:hAnsi="宋体" w:hint="eastAsia"/>
          <w:sz w:val="24"/>
        </w:rPr>
        <w:t>履行合同</w:t>
      </w:r>
      <w:bookmarkEnd w:id="86"/>
      <w:bookmarkEnd w:id="87"/>
      <w:bookmarkEnd w:id="88"/>
      <w:bookmarkEnd w:id="89"/>
      <w:bookmarkEnd w:id="90"/>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2</w:t>
      </w:r>
      <w:r>
        <w:rPr>
          <w:rFonts w:ascii="宋体" w:hAnsi="宋体" w:hint="eastAsia"/>
          <w:sz w:val="24"/>
        </w:rPr>
        <w:t>.1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w:t>
      </w:r>
      <w:r w:rsidR="00F62228">
        <w:rPr>
          <w:rFonts w:ascii="宋体" w:hAnsi="宋体" w:hint="eastAsia"/>
          <w:sz w:val="24"/>
        </w:rPr>
        <w:t>2</w:t>
      </w:r>
      <w:r>
        <w:rPr>
          <w:rFonts w:ascii="宋体" w:hAnsi="宋体" w:hint="eastAsia"/>
          <w:sz w:val="24"/>
        </w:rPr>
        <w:t>.2 在合同履行过程中，如发生合同纠纷，合同双方应按照《合同法》的有关规定进行处理。</w:t>
      </w:r>
      <w:bookmarkEnd w:id="78"/>
      <w:bookmarkEnd w:id="79"/>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w:t>
      </w:r>
      <w:r w:rsidR="00F62228">
        <w:rPr>
          <w:rFonts w:ascii="宋体" w:hAnsi="宋体" w:cs="宋体" w:hint="eastAsia"/>
          <w:bCs/>
          <w:snapToGrid w:val="0"/>
          <w:kern w:val="0"/>
          <w:sz w:val="24"/>
        </w:rPr>
        <w:t>2</w:t>
      </w:r>
      <w:r>
        <w:rPr>
          <w:rFonts w:ascii="宋体" w:hAnsi="宋体" w:cs="宋体" w:hint="eastAsia"/>
          <w:bCs/>
          <w:snapToGrid w:val="0"/>
          <w:kern w:val="0"/>
          <w:sz w:val="24"/>
        </w:rPr>
        <w:t>.</w:t>
      </w:r>
      <w:bookmarkStart w:id="91" w:name="_Toc243909748"/>
      <w:bookmarkStart w:id="92"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1"/>
      <w:bookmarkEnd w:id="92"/>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w:t>
      </w:r>
      <w:r w:rsidR="00865F38">
        <w:rPr>
          <w:rFonts w:ascii="宋体" w:hAnsi="宋体" w:cs="宋体" w:hint="eastAsia"/>
          <w:bCs/>
          <w:sz w:val="24"/>
        </w:rPr>
        <w:t>60</w:t>
      </w:r>
      <w:r w:rsidR="00AB71E4" w:rsidRPr="004A0040">
        <w:rPr>
          <w:rFonts w:ascii="宋体" w:hAnsi="宋体" w:cs="宋体" w:hint="eastAsia"/>
          <w:bCs/>
          <w:sz w:val="24"/>
        </w:rPr>
        <w:t>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Default="000C4865" w:rsidP="000C4865">
      <w:pPr>
        <w:pStyle w:val="a0"/>
      </w:pPr>
    </w:p>
    <w:p w:rsidR="006B4C4E" w:rsidRDefault="006B4C4E" w:rsidP="006B4C4E"/>
    <w:p w:rsidR="006B4C4E" w:rsidRDefault="006B4C4E" w:rsidP="006B4C4E">
      <w:pPr>
        <w:pStyle w:val="a0"/>
      </w:pPr>
    </w:p>
    <w:p w:rsidR="006B4C4E" w:rsidRDefault="006B4C4E" w:rsidP="006B4C4E"/>
    <w:p w:rsidR="006B4C4E" w:rsidRPr="006B4C4E" w:rsidRDefault="006B4C4E" w:rsidP="006B4C4E">
      <w:pPr>
        <w:pStyle w:val="a0"/>
      </w:pPr>
    </w:p>
    <w:p w:rsidR="000A6618" w:rsidRPr="000A6618" w:rsidRDefault="000A6618" w:rsidP="000A6618"/>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3" w:name="_Toc20885"/>
      <w:r>
        <w:rPr>
          <w:rFonts w:ascii="宋体" w:hAnsi="宋体" w:cs="宋体" w:hint="eastAsia"/>
          <w:b/>
          <w:sz w:val="32"/>
          <w:szCs w:val="32"/>
        </w:rPr>
        <w:lastRenderedPageBreak/>
        <w:t>第六章、</w:t>
      </w:r>
      <w:r>
        <w:rPr>
          <w:rFonts w:ascii="宋体" w:hAnsi="宋体" w:cs="宋体" w:hint="eastAsia"/>
          <w:b/>
          <w:snapToGrid w:val="0"/>
          <w:kern w:val="0"/>
          <w:sz w:val="32"/>
          <w:szCs w:val="32"/>
        </w:rPr>
        <w:t>货物需求一览表</w:t>
      </w:r>
      <w:bookmarkEnd w:id="93"/>
    </w:p>
    <w:tbl>
      <w:tblPr>
        <w:tblpPr w:leftFromText="180" w:rightFromText="180" w:vertAnchor="text" w:horzAnchor="page" w:tblpX="1572" w:tblpY="188"/>
        <w:tblOverlap w:val="never"/>
        <w:tblW w:w="8946" w:type="dxa"/>
        <w:tblCellMar>
          <w:left w:w="0" w:type="dxa"/>
          <w:right w:w="0" w:type="dxa"/>
        </w:tblCellMar>
        <w:tblLook w:val="0000" w:firstRow="0" w:lastRow="0" w:firstColumn="0" w:lastColumn="0" w:noHBand="0" w:noVBand="0"/>
      </w:tblPr>
      <w:tblGrid>
        <w:gridCol w:w="1080"/>
        <w:gridCol w:w="2763"/>
        <w:gridCol w:w="1842"/>
        <w:gridCol w:w="1260"/>
        <w:gridCol w:w="1395"/>
        <w:gridCol w:w="606"/>
      </w:tblGrid>
      <w:tr w:rsidR="00F83CAC" w:rsidTr="00BA17F5">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17EB">
            <w:pPr>
              <w:widowControl/>
              <w:ind w:firstLineChars="400" w:firstLine="964"/>
              <w:textAlignment w:val="bottom"/>
              <w:rPr>
                <w:rFonts w:ascii="宋体" w:hAnsi="宋体" w:cs="宋体"/>
                <w:b/>
                <w:color w:val="000000"/>
                <w:sz w:val="24"/>
              </w:rPr>
            </w:pPr>
            <w:r>
              <w:rPr>
                <w:rFonts w:ascii="宋体" w:hAnsi="宋体" w:cs="宋体" w:hint="eastAsia"/>
                <w:b/>
                <w:color w:val="000000"/>
                <w:sz w:val="24"/>
              </w:rPr>
              <w:t>品名</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BA17F5">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3606AB" w:rsidP="00343F77">
            <w:pPr>
              <w:widowControl/>
              <w:jc w:val="center"/>
              <w:textAlignment w:val="bottom"/>
              <w:rPr>
                <w:rFonts w:ascii="宋体" w:hAnsi="宋体" w:cs="宋体"/>
                <w:color w:val="000000"/>
                <w:sz w:val="24"/>
              </w:rPr>
            </w:pPr>
            <w:r w:rsidRPr="003606AB">
              <w:rPr>
                <w:rFonts w:ascii="宋体" w:hAnsi="宋体" w:cs="宋体" w:hint="eastAsia"/>
                <w:color w:val="000000"/>
                <w:sz w:val="24"/>
              </w:rPr>
              <w:t>无线智能心肺听诊模拟训练系统</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3606AB" w:rsidP="000962E0">
            <w:pPr>
              <w:widowControl/>
              <w:jc w:val="center"/>
              <w:textAlignment w:val="bottom"/>
              <w:rPr>
                <w:rFonts w:ascii="宋体" w:hAnsi="宋体" w:cs="宋体"/>
                <w:color w:val="000000"/>
                <w:sz w:val="24"/>
              </w:rPr>
            </w:pPr>
            <w:r>
              <w:rPr>
                <w:rFonts w:ascii="宋体" w:hAnsi="宋体" w:cs="宋体" w:hint="eastAsia"/>
                <w:color w:val="00000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3606AB" w:rsidP="000962E0">
            <w:pPr>
              <w:widowControl/>
              <w:jc w:val="center"/>
              <w:textAlignment w:val="bottom"/>
              <w:rPr>
                <w:rFonts w:ascii="宋体" w:hAnsi="宋体" w:cs="宋体"/>
                <w:color w:val="000000"/>
                <w:sz w:val="24"/>
              </w:rPr>
            </w:pPr>
            <w:r>
              <w:rPr>
                <w:rFonts w:ascii="宋体" w:hAnsi="宋体" w:cs="宋体" w:hint="eastAsia"/>
                <w:color w:val="000000"/>
                <w:kern w:val="0"/>
                <w:sz w:val="24"/>
              </w:rPr>
              <w:t>套</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6B4C4E" w:rsidTr="00BA17F5">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AD43B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3606AB" w:rsidP="00343F77">
            <w:pPr>
              <w:widowControl/>
              <w:jc w:val="center"/>
              <w:textAlignment w:val="bottom"/>
              <w:rPr>
                <w:rFonts w:ascii="宋体" w:hAnsi="宋体" w:cs="宋体"/>
                <w:color w:val="000000"/>
                <w:sz w:val="24"/>
              </w:rPr>
            </w:pPr>
            <w:r w:rsidRPr="003606AB">
              <w:rPr>
                <w:rFonts w:ascii="宋体" w:hAnsi="宋体" w:cs="宋体" w:hint="eastAsia"/>
                <w:color w:val="000000"/>
                <w:sz w:val="24"/>
              </w:rPr>
              <w:t>腹腔镜模拟训练器</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B4C4E" w:rsidRPr="000962E0" w:rsidRDefault="003606A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3606AB" w:rsidP="000962E0">
            <w:pPr>
              <w:widowControl/>
              <w:jc w:val="center"/>
              <w:textAlignment w:val="bottom"/>
              <w:rPr>
                <w:rFonts w:ascii="宋体" w:hAnsi="宋体" w:cs="宋体"/>
                <w:color w:val="000000"/>
                <w:sz w:val="24"/>
              </w:rPr>
            </w:pPr>
            <w:r>
              <w:rPr>
                <w:rFonts w:ascii="宋体" w:hAnsi="宋体" w:cs="宋体" w:hint="eastAsia"/>
                <w:color w:val="00000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3606A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套</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6B4C4E">
            <w:pPr>
              <w:widowControl/>
              <w:jc w:val="right"/>
              <w:textAlignment w:val="bottom"/>
              <w:rPr>
                <w:rFonts w:ascii="宋体" w:hAnsi="宋体" w:cs="宋体"/>
                <w:color w:val="000000"/>
                <w:sz w:val="24"/>
              </w:rPr>
            </w:pPr>
          </w:p>
        </w:tc>
      </w:tr>
      <w:tr w:rsidR="006B4C4E" w:rsidTr="00BA17F5">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AD43B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3606AB" w:rsidP="00343F77">
            <w:pPr>
              <w:widowControl/>
              <w:jc w:val="center"/>
              <w:textAlignment w:val="bottom"/>
              <w:rPr>
                <w:rFonts w:ascii="宋体" w:hAnsi="宋体" w:cs="宋体"/>
                <w:color w:val="000000"/>
                <w:sz w:val="24"/>
              </w:rPr>
            </w:pPr>
            <w:r w:rsidRPr="003606AB">
              <w:rPr>
                <w:rFonts w:ascii="宋体" w:hAnsi="宋体" w:cs="宋体" w:hint="eastAsia"/>
                <w:color w:val="000000"/>
                <w:sz w:val="24"/>
              </w:rPr>
              <w:t>数字遥控式电脑腹部触诊</w:t>
            </w:r>
            <w:bookmarkStart w:id="94" w:name="_GoBack"/>
            <w:bookmarkEnd w:id="94"/>
            <w:r w:rsidRPr="003606AB">
              <w:rPr>
                <w:rFonts w:ascii="宋体" w:hAnsi="宋体" w:cs="宋体" w:hint="eastAsia"/>
                <w:color w:val="000000"/>
                <w:sz w:val="24"/>
              </w:rPr>
              <w:t>模拟人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B4C4E" w:rsidRPr="000962E0" w:rsidRDefault="003606A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3606AB" w:rsidP="000962E0">
            <w:pPr>
              <w:widowControl/>
              <w:jc w:val="center"/>
              <w:textAlignment w:val="bottom"/>
              <w:rPr>
                <w:rFonts w:ascii="宋体" w:hAnsi="宋体" w:cs="宋体"/>
                <w:color w:val="000000"/>
                <w:sz w:val="24"/>
              </w:rPr>
            </w:pPr>
            <w:r>
              <w:rPr>
                <w:rFonts w:ascii="宋体" w:hAnsi="宋体" w:cs="宋体" w:hint="eastAsia"/>
                <w:color w:val="00000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3606A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套</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6B4C4E" w:rsidRDefault="006B4C4E">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C7725D" w:rsidRDefault="00C7725D" w:rsidP="00C7725D"/>
    <w:p w:rsidR="0098447C" w:rsidRDefault="0098447C" w:rsidP="0098447C">
      <w:pPr>
        <w:pStyle w:val="a0"/>
      </w:pPr>
    </w:p>
    <w:p w:rsidR="00BA17F5" w:rsidRDefault="00BA17F5" w:rsidP="00BA17F5"/>
    <w:p w:rsidR="00BA17F5" w:rsidRDefault="00BA17F5" w:rsidP="00BA17F5">
      <w:pPr>
        <w:pStyle w:val="a0"/>
      </w:pPr>
    </w:p>
    <w:p w:rsidR="00BA17F5" w:rsidRDefault="00BA17F5" w:rsidP="00BA17F5"/>
    <w:p w:rsidR="00BA17F5" w:rsidRDefault="00BA17F5" w:rsidP="00BA17F5">
      <w:pPr>
        <w:pStyle w:val="a0"/>
      </w:pPr>
    </w:p>
    <w:p w:rsidR="006B4C4E" w:rsidRDefault="006B4C4E" w:rsidP="006B4C4E"/>
    <w:p w:rsidR="006B4C4E" w:rsidRDefault="006B4C4E" w:rsidP="006B4C4E">
      <w:pPr>
        <w:pStyle w:val="a0"/>
      </w:pPr>
    </w:p>
    <w:p w:rsidR="006B4C4E" w:rsidRDefault="006B4C4E" w:rsidP="006B4C4E"/>
    <w:p w:rsidR="006B4C4E" w:rsidRDefault="006B4C4E" w:rsidP="006B4C4E">
      <w:pPr>
        <w:pStyle w:val="a0"/>
      </w:pPr>
    </w:p>
    <w:p w:rsidR="006B4C4E" w:rsidRPr="006B4C4E" w:rsidRDefault="006B4C4E" w:rsidP="006B4C4E"/>
    <w:p w:rsidR="00BA17F5" w:rsidRDefault="00BA17F5" w:rsidP="00BA17F5"/>
    <w:p w:rsidR="00383118" w:rsidRPr="00383118" w:rsidRDefault="00383118" w:rsidP="00383118"/>
    <w:p w:rsidR="00F83CAC" w:rsidRDefault="00F83CAC">
      <w:pPr>
        <w:outlineLvl w:val="0"/>
        <w:rPr>
          <w:rFonts w:ascii="宋体" w:hAnsi="宋体"/>
          <w:szCs w:val="21"/>
        </w:rPr>
      </w:pPr>
      <w:bookmarkStart w:id="95" w:name="_Toc25393"/>
      <w:r>
        <w:rPr>
          <w:rFonts w:ascii="宋体" w:hAnsi="宋体" w:hint="eastAsia"/>
          <w:szCs w:val="21"/>
        </w:rPr>
        <w:t>附件一</w:t>
      </w:r>
      <w:bookmarkEnd w:id="95"/>
    </w:p>
    <w:p w:rsidR="00F83CAC" w:rsidRDefault="00F83CAC">
      <w:pPr>
        <w:rPr>
          <w:rFonts w:ascii="宋体" w:hAnsi="宋体"/>
          <w:szCs w:val="21"/>
        </w:rPr>
      </w:pPr>
      <w:r>
        <w:rPr>
          <w:rFonts w:ascii="宋体" w:hAnsi="宋体" w:hint="eastAsia"/>
          <w:szCs w:val="21"/>
        </w:rPr>
        <w:t xml:space="preserve"> 汉源县人民医</w:t>
      </w:r>
      <w:r w:rsidRPr="00BA17F5">
        <w:rPr>
          <w:rFonts w:ascii="宋体" w:hAnsi="宋体" w:hint="eastAsia"/>
          <w:szCs w:val="21"/>
        </w:rPr>
        <w:t>院</w:t>
      </w:r>
      <w:r w:rsidR="006B4C4E" w:rsidRPr="006B4C4E">
        <w:rPr>
          <w:rFonts w:asciiTheme="minorEastAsia" w:eastAsiaTheme="minorEastAsia" w:hAnsiTheme="minorEastAsia" w:hint="eastAsia"/>
          <w:szCs w:val="21"/>
        </w:rPr>
        <w:t>医用教学模具</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65"/>
        <w:gridCol w:w="5155"/>
        <w:gridCol w:w="647"/>
        <w:gridCol w:w="771"/>
        <w:gridCol w:w="564"/>
      </w:tblGrid>
      <w:tr w:rsidR="00F83CAC" w:rsidTr="0042161B">
        <w:trPr>
          <w:trHeight w:val="650"/>
        </w:trPr>
        <w:tc>
          <w:tcPr>
            <w:tcW w:w="534" w:type="dxa"/>
            <w:vAlign w:val="center"/>
          </w:tcPr>
          <w:p w:rsidR="00F83CAC" w:rsidRDefault="00F83CAC" w:rsidP="0042161B">
            <w:pPr>
              <w:spacing w:line="480" w:lineRule="exact"/>
              <w:jc w:val="center"/>
              <w:rPr>
                <w:rFonts w:ascii="宋体" w:hAnsi="宋体" w:cs="宋体"/>
                <w:b/>
                <w:szCs w:val="21"/>
              </w:rPr>
            </w:pPr>
            <w:r>
              <w:rPr>
                <w:rFonts w:ascii="宋体" w:hAnsi="宋体" w:cs="宋体" w:hint="eastAsia"/>
                <w:b/>
                <w:szCs w:val="21"/>
              </w:rPr>
              <w:t>序号</w:t>
            </w:r>
          </w:p>
        </w:tc>
        <w:tc>
          <w:tcPr>
            <w:tcW w:w="1365" w:type="dxa"/>
            <w:vAlign w:val="center"/>
          </w:tcPr>
          <w:p w:rsidR="00F83CAC" w:rsidRDefault="00F83CAC" w:rsidP="0042161B">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rsidP="0042161B">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rsidP="0042161B">
            <w:pPr>
              <w:spacing w:line="480" w:lineRule="exact"/>
              <w:jc w:val="center"/>
              <w:rPr>
                <w:rFonts w:ascii="宋体" w:hAnsi="宋体" w:cs="宋体"/>
                <w:b/>
                <w:szCs w:val="21"/>
              </w:rPr>
            </w:pPr>
            <w:r>
              <w:rPr>
                <w:rFonts w:ascii="宋体" w:hAnsi="宋体" w:cs="宋体" w:hint="eastAsia"/>
                <w:b/>
                <w:szCs w:val="21"/>
              </w:rPr>
              <w:t>数量</w:t>
            </w:r>
          </w:p>
        </w:tc>
        <w:tc>
          <w:tcPr>
            <w:tcW w:w="771" w:type="dxa"/>
            <w:vAlign w:val="center"/>
          </w:tcPr>
          <w:p w:rsidR="00F83CAC" w:rsidRDefault="00F83CAC" w:rsidP="0042161B">
            <w:pPr>
              <w:jc w:val="center"/>
              <w:rPr>
                <w:rFonts w:ascii="宋体" w:hAnsi="宋体" w:cs="宋体"/>
                <w:b/>
                <w:szCs w:val="21"/>
              </w:rPr>
            </w:pPr>
            <w:r>
              <w:rPr>
                <w:rFonts w:ascii="宋体" w:hAnsi="宋体" w:cs="宋体" w:hint="eastAsia"/>
                <w:b/>
                <w:szCs w:val="21"/>
              </w:rPr>
              <w:t>单</w:t>
            </w:r>
            <w:r w:rsidR="00D117EB">
              <w:rPr>
                <w:rFonts w:ascii="宋体" w:hAnsi="宋体" w:cs="宋体" w:hint="eastAsia"/>
                <w:b/>
                <w:szCs w:val="21"/>
              </w:rPr>
              <w:t>位</w:t>
            </w:r>
          </w:p>
        </w:tc>
        <w:tc>
          <w:tcPr>
            <w:tcW w:w="564" w:type="dxa"/>
            <w:vAlign w:val="center"/>
          </w:tcPr>
          <w:p w:rsidR="00F83CAC" w:rsidRDefault="00F83CAC" w:rsidP="0042161B">
            <w:pPr>
              <w:spacing w:line="480" w:lineRule="exact"/>
              <w:jc w:val="center"/>
              <w:rPr>
                <w:rFonts w:ascii="宋体" w:hAnsi="宋体" w:cs="宋体"/>
                <w:b/>
                <w:szCs w:val="21"/>
              </w:rPr>
            </w:pPr>
            <w:r>
              <w:rPr>
                <w:rFonts w:ascii="宋体" w:hAnsi="宋体" w:cs="宋体" w:hint="eastAsia"/>
                <w:b/>
                <w:szCs w:val="21"/>
              </w:rPr>
              <w:t>备注</w:t>
            </w:r>
          </w:p>
        </w:tc>
      </w:tr>
      <w:tr w:rsidR="0042161B" w:rsidTr="0042161B">
        <w:trPr>
          <w:trHeight w:val="2575"/>
        </w:trPr>
        <w:tc>
          <w:tcPr>
            <w:tcW w:w="534" w:type="dxa"/>
            <w:shd w:val="clear" w:color="auto" w:fill="auto"/>
            <w:vAlign w:val="center"/>
          </w:tcPr>
          <w:p w:rsidR="0042161B" w:rsidRPr="00435978" w:rsidRDefault="0042161B" w:rsidP="0042161B">
            <w:pPr>
              <w:pStyle w:val="a0"/>
              <w:jc w:val="center"/>
              <w:rPr>
                <w:rFonts w:asciiTheme="minorEastAsia" w:eastAsiaTheme="minorEastAsia" w:hAnsiTheme="minorEastAsia"/>
              </w:rPr>
            </w:pPr>
            <w:r>
              <w:rPr>
                <w:rFonts w:asciiTheme="minorEastAsia" w:eastAsiaTheme="minorEastAsia" w:hAnsiTheme="minorEastAsia" w:hint="eastAsia"/>
              </w:rPr>
              <w:t>1</w:t>
            </w:r>
          </w:p>
        </w:tc>
        <w:tc>
          <w:tcPr>
            <w:tcW w:w="1365" w:type="dxa"/>
            <w:shd w:val="clear" w:color="000000" w:fill="auto"/>
            <w:vAlign w:val="center"/>
          </w:tcPr>
          <w:p w:rsidR="0042161B" w:rsidRDefault="0042161B" w:rsidP="0042161B">
            <w:pPr>
              <w:widowControl/>
              <w:jc w:val="center"/>
              <w:textAlignment w:val="bottom"/>
              <w:rPr>
                <w:rFonts w:ascii="宋体" w:hAnsi="宋体" w:cs="宋体"/>
                <w:color w:val="000000"/>
                <w:sz w:val="24"/>
              </w:rPr>
            </w:pPr>
            <w:r w:rsidRPr="003606AB">
              <w:rPr>
                <w:rFonts w:ascii="宋体" w:hAnsi="宋体" w:cs="宋体" w:hint="eastAsia"/>
                <w:color w:val="000000"/>
                <w:sz w:val="24"/>
              </w:rPr>
              <w:t>无线智能心肺听诊模拟训练系统</w:t>
            </w:r>
          </w:p>
        </w:tc>
        <w:tc>
          <w:tcPr>
            <w:tcW w:w="5155" w:type="dxa"/>
            <w:shd w:val="clear" w:color="auto" w:fill="FFFFFF"/>
          </w:tcPr>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color w:val="000000"/>
                <w:kern w:val="0"/>
                <w:sz w:val="24"/>
              </w:rPr>
              <w:t>1</w:t>
            </w:r>
            <w:r w:rsidRPr="00BC1C5C">
              <w:rPr>
                <w:rFonts w:asciiTheme="minorEastAsia" w:hAnsiTheme="minorEastAsia" w:cs="宋体" w:hint="eastAsia"/>
                <w:color w:val="000000"/>
                <w:kern w:val="0"/>
                <w:sz w:val="24"/>
              </w:rPr>
              <w:t>、</w:t>
            </w:r>
            <w:r w:rsidRPr="00BC1C5C">
              <w:rPr>
                <w:rFonts w:asciiTheme="minorEastAsia" w:hAnsiTheme="minorEastAsia" w:cs="宋体"/>
                <w:color w:val="000000"/>
                <w:kern w:val="0"/>
                <w:sz w:val="24"/>
              </w:rPr>
              <w:t>包括模拟人</w:t>
            </w:r>
            <w:r w:rsidRPr="00BC1C5C">
              <w:rPr>
                <w:rFonts w:asciiTheme="minorEastAsia" w:hAnsiTheme="minorEastAsia" w:cs="宋体" w:hint="eastAsia"/>
                <w:color w:val="000000"/>
                <w:kern w:val="0"/>
                <w:sz w:val="24"/>
              </w:rPr>
              <w:t>1</w:t>
            </w:r>
            <w:r w:rsidRPr="00BC1C5C">
              <w:rPr>
                <w:rFonts w:asciiTheme="minorEastAsia" w:hAnsiTheme="minorEastAsia" w:cs="宋体"/>
                <w:color w:val="000000"/>
                <w:kern w:val="0"/>
                <w:sz w:val="24"/>
              </w:rPr>
              <w:t>具，</w:t>
            </w:r>
            <w:r w:rsidRPr="00BC1C5C">
              <w:rPr>
                <w:rFonts w:asciiTheme="minorEastAsia" w:hAnsiTheme="minorEastAsia" w:cs="宋体" w:hint="eastAsia"/>
                <w:color w:val="000000"/>
                <w:kern w:val="0"/>
                <w:sz w:val="24"/>
              </w:rPr>
              <w:t>一个模型可同时连接4-8个</w:t>
            </w:r>
            <w:r w:rsidRPr="00BC1C5C">
              <w:rPr>
                <w:rFonts w:asciiTheme="minorEastAsia" w:hAnsiTheme="minorEastAsia" w:cs="宋体"/>
                <w:color w:val="000000"/>
                <w:kern w:val="0"/>
                <w:sz w:val="24"/>
              </w:rPr>
              <w:t>无线听诊器</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color w:val="000000"/>
                <w:kern w:val="0"/>
                <w:sz w:val="24"/>
              </w:rPr>
              <w:t>2</w:t>
            </w:r>
            <w:r w:rsidRPr="00BC1C5C">
              <w:rPr>
                <w:rFonts w:asciiTheme="minorEastAsia" w:hAnsiTheme="minorEastAsia" w:cs="宋体" w:hint="eastAsia"/>
                <w:color w:val="000000"/>
                <w:kern w:val="0"/>
                <w:sz w:val="24"/>
              </w:rPr>
              <w:t>、</w:t>
            </w:r>
            <w:r w:rsidRPr="00BC1C5C">
              <w:rPr>
                <w:rFonts w:asciiTheme="minorEastAsia" w:hAnsiTheme="minorEastAsia" w:cs="宋体"/>
                <w:color w:val="000000"/>
                <w:kern w:val="0"/>
                <w:sz w:val="24"/>
              </w:rPr>
              <w:t>模拟人为无线便携式设计，外观仿真，内置锂电池，电池可连续使用</w:t>
            </w:r>
            <w:r w:rsidRPr="00BC1C5C">
              <w:rPr>
                <w:rFonts w:asciiTheme="minorEastAsia" w:hAnsiTheme="minorEastAsia" w:cs="宋体" w:hint="eastAsia"/>
                <w:color w:val="000000"/>
                <w:kern w:val="0"/>
                <w:sz w:val="24"/>
              </w:rPr>
              <w:t>≥</w:t>
            </w:r>
            <w:r w:rsidRPr="00BC1C5C">
              <w:rPr>
                <w:rFonts w:asciiTheme="minorEastAsia" w:hAnsiTheme="minorEastAsia" w:cs="宋体"/>
                <w:color w:val="000000"/>
                <w:kern w:val="0"/>
                <w:sz w:val="24"/>
              </w:rPr>
              <w:t>8小时。</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color w:val="000000"/>
                <w:kern w:val="0"/>
                <w:sz w:val="24"/>
              </w:rPr>
              <w:t>3</w:t>
            </w:r>
            <w:r w:rsidRPr="00BC1C5C">
              <w:rPr>
                <w:rFonts w:asciiTheme="minorEastAsia" w:hAnsiTheme="minorEastAsia" w:cs="宋体" w:hint="eastAsia"/>
                <w:color w:val="000000"/>
                <w:kern w:val="0"/>
                <w:sz w:val="24"/>
              </w:rPr>
              <w:t>、</w:t>
            </w:r>
            <w:r w:rsidRPr="00BC1C5C">
              <w:rPr>
                <w:rFonts w:asciiTheme="minorEastAsia" w:hAnsiTheme="minorEastAsia" w:cs="宋体"/>
                <w:color w:val="000000"/>
                <w:kern w:val="0"/>
                <w:sz w:val="24"/>
              </w:rPr>
              <w:t>模拟人心脏、肺部、腹部</w:t>
            </w:r>
            <w:r w:rsidRPr="00BC1C5C">
              <w:rPr>
                <w:rFonts w:asciiTheme="minorEastAsia" w:hAnsiTheme="minorEastAsia" w:cs="宋体" w:hint="eastAsia"/>
                <w:color w:val="000000"/>
                <w:kern w:val="0"/>
                <w:sz w:val="24"/>
              </w:rPr>
              <w:t>共</w:t>
            </w:r>
            <w:r w:rsidRPr="00BC1C5C">
              <w:rPr>
                <w:rFonts w:asciiTheme="minorEastAsia" w:hAnsiTheme="minorEastAsia" w:cs="宋体"/>
                <w:color w:val="000000"/>
                <w:kern w:val="0"/>
                <w:sz w:val="24"/>
              </w:rPr>
              <w:t>有</w:t>
            </w:r>
            <w:r w:rsidRPr="00BC1C5C">
              <w:rPr>
                <w:rFonts w:asciiTheme="minorEastAsia" w:hAnsiTheme="minorEastAsia" w:cs="宋体" w:hint="eastAsia"/>
                <w:color w:val="000000"/>
                <w:kern w:val="0"/>
                <w:sz w:val="24"/>
              </w:rPr>
              <w:t>≥</w:t>
            </w:r>
            <w:r w:rsidRPr="00BC1C5C">
              <w:rPr>
                <w:rFonts w:asciiTheme="minorEastAsia" w:hAnsiTheme="minorEastAsia" w:cs="宋体"/>
                <w:color w:val="000000"/>
                <w:kern w:val="0"/>
                <w:sz w:val="24"/>
              </w:rPr>
              <w:t>60个听诊点，每个听诊点上可设置音源，</w:t>
            </w:r>
            <w:r w:rsidRPr="00BC1C5C">
              <w:rPr>
                <w:rFonts w:asciiTheme="minorEastAsia" w:hAnsiTheme="minorEastAsia" w:cs="宋体" w:hint="eastAsia"/>
                <w:color w:val="000000"/>
                <w:kern w:val="0"/>
                <w:sz w:val="24"/>
              </w:rPr>
              <w:t>可多学员、多个听诊器</w:t>
            </w:r>
            <w:r w:rsidRPr="00BC1C5C">
              <w:rPr>
                <w:rFonts w:asciiTheme="minorEastAsia" w:hAnsiTheme="minorEastAsia" w:cs="宋体"/>
                <w:color w:val="000000"/>
                <w:kern w:val="0"/>
                <w:sz w:val="24"/>
              </w:rPr>
              <w:t>同时在不同部位听诊，互不干扰。特定心脏听诊点有震颤和传导。</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color w:val="000000"/>
                <w:kern w:val="0"/>
                <w:sz w:val="24"/>
              </w:rPr>
              <w:t>4</w:t>
            </w:r>
            <w:r w:rsidRPr="00BC1C5C">
              <w:rPr>
                <w:rFonts w:asciiTheme="minorEastAsia" w:hAnsiTheme="minorEastAsia" w:cs="宋体" w:hint="eastAsia"/>
                <w:color w:val="000000"/>
                <w:kern w:val="0"/>
                <w:sz w:val="24"/>
              </w:rPr>
              <w:t>、可</w:t>
            </w:r>
            <w:r w:rsidRPr="00BC1C5C">
              <w:rPr>
                <w:rFonts w:asciiTheme="minorEastAsia" w:hAnsiTheme="minorEastAsia" w:cs="宋体"/>
                <w:color w:val="000000"/>
                <w:kern w:val="0"/>
                <w:sz w:val="24"/>
              </w:rPr>
              <w:t>在平板端使用</w:t>
            </w:r>
            <w:proofErr w:type="gramStart"/>
            <w:r w:rsidRPr="00BC1C5C">
              <w:rPr>
                <w:rFonts w:asciiTheme="minorEastAsia" w:hAnsiTheme="minorEastAsia" w:cs="宋体"/>
                <w:color w:val="000000"/>
                <w:kern w:val="0"/>
                <w:sz w:val="24"/>
              </w:rPr>
              <w:t>浏览器扫码进入</w:t>
            </w:r>
            <w:proofErr w:type="gramEnd"/>
            <w:r w:rsidRPr="00BC1C5C">
              <w:rPr>
                <w:rFonts w:asciiTheme="minorEastAsia" w:hAnsiTheme="minorEastAsia" w:cs="宋体"/>
                <w:color w:val="000000"/>
                <w:kern w:val="0"/>
                <w:sz w:val="24"/>
              </w:rPr>
              <w:t>。</w:t>
            </w:r>
            <w:proofErr w:type="gramStart"/>
            <w:r w:rsidRPr="00BC1C5C">
              <w:rPr>
                <w:rFonts w:asciiTheme="minorEastAsia" w:hAnsiTheme="minorEastAsia" w:cs="宋体"/>
                <w:color w:val="000000"/>
                <w:kern w:val="0"/>
                <w:sz w:val="24"/>
              </w:rPr>
              <w:t>分训练</w:t>
            </w:r>
            <w:proofErr w:type="gramEnd"/>
            <w:r w:rsidRPr="00BC1C5C">
              <w:rPr>
                <w:rFonts w:asciiTheme="minorEastAsia" w:hAnsiTheme="minorEastAsia" w:cs="宋体"/>
                <w:color w:val="000000"/>
                <w:kern w:val="0"/>
                <w:sz w:val="24"/>
              </w:rPr>
              <w:t>/考核模式和教学模式。训练/考核模式，听诊器可独立设置，每个听诊器可分别设置不同的病例进行训练或考核。教学模式可供教师教学使用，所有听诊器病例一致。</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hint="eastAsia"/>
                <w:color w:val="000000"/>
                <w:kern w:val="0"/>
                <w:sz w:val="24"/>
              </w:rPr>
              <w:t>5、系统软件可显示正面视图、背面视图人体解剖图形，人体图形上显示听诊位置方便操作和示教。</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hint="eastAsia"/>
                <w:color w:val="000000"/>
                <w:kern w:val="0"/>
                <w:sz w:val="24"/>
              </w:rPr>
              <w:t>6、</w:t>
            </w:r>
            <w:r w:rsidRPr="00BC1C5C">
              <w:rPr>
                <w:rFonts w:asciiTheme="minorEastAsia" w:hAnsiTheme="minorEastAsia" w:cs="宋体"/>
                <w:color w:val="000000"/>
                <w:kern w:val="0"/>
                <w:sz w:val="24"/>
              </w:rPr>
              <w:t>病例分为单音听诊、鉴别听诊、多音听诊。</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hint="eastAsia"/>
                <w:color w:val="000000"/>
                <w:kern w:val="0"/>
                <w:sz w:val="24"/>
              </w:rPr>
              <w:t>7、</w:t>
            </w:r>
            <w:r w:rsidRPr="00BC1C5C">
              <w:rPr>
                <w:rFonts w:asciiTheme="minorEastAsia" w:hAnsiTheme="minorEastAsia" w:cs="宋体"/>
                <w:color w:val="000000"/>
                <w:kern w:val="0"/>
                <w:sz w:val="24"/>
              </w:rPr>
              <w:t>教师可在平板端实时查看到各个听诊器的听诊位置、听诊音源、电量、病例名称、当前工作模式等，并且可对指定听诊器进行听诊音外扩播放。听诊音外扩播放可选择模拟人扩音或平板扩音，音量可在平板端进行调节。</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hint="eastAsia"/>
                <w:color w:val="000000"/>
                <w:kern w:val="0"/>
                <w:sz w:val="24"/>
              </w:rPr>
              <w:t>8、</w:t>
            </w:r>
            <w:r w:rsidRPr="00BC1C5C">
              <w:rPr>
                <w:rFonts w:asciiTheme="minorEastAsia" w:hAnsiTheme="minorEastAsia" w:cs="宋体"/>
                <w:color w:val="000000"/>
                <w:kern w:val="0"/>
                <w:sz w:val="24"/>
              </w:rPr>
              <w:t>无线听诊器外观同真实听诊器，听诊效果真实，音量可调节。内置锂电池，可使用</w:t>
            </w:r>
            <w:proofErr w:type="gramStart"/>
            <w:r w:rsidRPr="00BC1C5C">
              <w:rPr>
                <w:rFonts w:asciiTheme="minorEastAsia" w:hAnsiTheme="minorEastAsia" w:cs="宋体"/>
                <w:color w:val="000000"/>
                <w:kern w:val="0"/>
                <w:sz w:val="24"/>
              </w:rPr>
              <w:t>充电线</w:t>
            </w:r>
            <w:proofErr w:type="gramEnd"/>
            <w:r w:rsidRPr="00BC1C5C">
              <w:rPr>
                <w:rFonts w:asciiTheme="minorEastAsia" w:hAnsiTheme="minorEastAsia" w:cs="宋体"/>
                <w:color w:val="000000"/>
                <w:kern w:val="0"/>
                <w:sz w:val="24"/>
              </w:rPr>
              <w:t>进行充电，并配有液晶屏，通过无线与模拟人连接，可</w:t>
            </w:r>
            <w:proofErr w:type="gramStart"/>
            <w:r w:rsidRPr="00BC1C5C">
              <w:rPr>
                <w:rFonts w:asciiTheme="minorEastAsia" w:hAnsiTheme="minorEastAsia" w:cs="宋体"/>
                <w:color w:val="000000"/>
                <w:kern w:val="0"/>
                <w:sz w:val="24"/>
              </w:rPr>
              <w:t>通过扫码和</w:t>
            </w:r>
            <w:proofErr w:type="gramEnd"/>
            <w:r w:rsidRPr="00BC1C5C">
              <w:rPr>
                <w:rFonts w:asciiTheme="minorEastAsia" w:hAnsiTheme="minorEastAsia" w:cs="宋体"/>
                <w:color w:val="000000"/>
                <w:kern w:val="0"/>
                <w:sz w:val="24"/>
              </w:rPr>
              <w:t>不同模拟人快速绑定。</w:t>
            </w:r>
          </w:p>
          <w:p w:rsidR="00BC1C5C" w:rsidRPr="00BC1C5C" w:rsidRDefault="00BC1C5C" w:rsidP="00BC1C5C">
            <w:pPr>
              <w:widowControl/>
              <w:shd w:val="clear" w:color="auto" w:fill="FFFFFF"/>
              <w:rPr>
                <w:rFonts w:asciiTheme="minorEastAsia" w:hAnsiTheme="minorEastAsia" w:cs="宋体"/>
                <w:color w:val="000000"/>
                <w:kern w:val="0"/>
                <w:sz w:val="24"/>
              </w:rPr>
            </w:pPr>
            <w:r w:rsidRPr="00BC1C5C">
              <w:rPr>
                <w:rFonts w:asciiTheme="minorEastAsia" w:hAnsiTheme="minorEastAsia" w:cs="宋体" w:hint="eastAsia"/>
                <w:color w:val="000000"/>
                <w:kern w:val="0"/>
                <w:sz w:val="24"/>
              </w:rPr>
              <w:t>9、</w:t>
            </w:r>
            <w:r w:rsidRPr="00BC1C5C">
              <w:rPr>
                <w:rFonts w:asciiTheme="minorEastAsia" w:hAnsiTheme="minorEastAsia" w:cs="宋体"/>
                <w:color w:val="000000"/>
                <w:kern w:val="0"/>
                <w:sz w:val="24"/>
              </w:rPr>
              <w:t>无线听诊器在联网模式下，可显示当前连接模拟人编号，听诊器编号，听诊病例名称，听诊音源名称等信息；在飞行模式（不联网）下，可进行单音听诊练习和离线病例听诊，在听诊器液晶屏上会显示相关的听诊音信息。</w:t>
            </w:r>
          </w:p>
          <w:p w:rsidR="0042161B" w:rsidRPr="00BC1C5C" w:rsidRDefault="0042161B" w:rsidP="0042161B">
            <w:pPr>
              <w:widowControl/>
              <w:adjustRightInd w:val="0"/>
              <w:snapToGrid w:val="0"/>
              <w:spacing w:line="400" w:lineRule="exact"/>
              <w:rPr>
                <w:rFonts w:asciiTheme="minorEastAsia" w:eastAsiaTheme="minorEastAsia" w:hAnsiTheme="minorEastAsia" w:cs="微软雅黑"/>
                <w:sz w:val="24"/>
              </w:rPr>
            </w:pPr>
          </w:p>
        </w:tc>
        <w:tc>
          <w:tcPr>
            <w:tcW w:w="647" w:type="dxa"/>
            <w:shd w:val="clear" w:color="auto" w:fill="FFFFFF"/>
            <w:vAlign w:val="center"/>
          </w:tcPr>
          <w:p w:rsidR="0042161B" w:rsidRDefault="0042161B" w:rsidP="0042161B">
            <w:pPr>
              <w:widowControl/>
              <w:jc w:val="center"/>
              <w:textAlignment w:val="bottom"/>
              <w:rPr>
                <w:rFonts w:ascii="宋体" w:hAnsi="宋体" w:cs="宋体"/>
                <w:color w:val="000000"/>
                <w:sz w:val="24"/>
              </w:rPr>
            </w:pPr>
            <w:r>
              <w:rPr>
                <w:rFonts w:ascii="宋体" w:hAnsi="宋体" w:cs="宋体" w:hint="eastAsia"/>
                <w:color w:val="000000"/>
                <w:sz w:val="24"/>
              </w:rPr>
              <w:t>1</w:t>
            </w:r>
          </w:p>
        </w:tc>
        <w:tc>
          <w:tcPr>
            <w:tcW w:w="771" w:type="dxa"/>
            <w:shd w:val="clear" w:color="auto" w:fill="FFFFFF"/>
            <w:vAlign w:val="center"/>
          </w:tcPr>
          <w:p w:rsidR="0042161B" w:rsidRPr="00E2448B" w:rsidRDefault="0042161B" w:rsidP="0042161B">
            <w:pPr>
              <w:jc w:val="center"/>
              <w:rPr>
                <w:rFonts w:ascii="宋体" w:hAnsi="宋体" w:cs="宋体"/>
                <w:szCs w:val="21"/>
              </w:rPr>
            </w:pPr>
            <w:r>
              <w:rPr>
                <w:rFonts w:ascii="宋体" w:hAnsi="宋体" w:cs="宋体" w:hint="eastAsia"/>
                <w:szCs w:val="21"/>
              </w:rPr>
              <w:t>套</w:t>
            </w:r>
          </w:p>
        </w:tc>
        <w:tc>
          <w:tcPr>
            <w:tcW w:w="564" w:type="dxa"/>
            <w:vAlign w:val="center"/>
          </w:tcPr>
          <w:p w:rsidR="0042161B" w:rsidRDefault="0042161B" w:rsidP="0042161B">
            <w:pPr>
              <w:jc w:val="center"/>
              <w:rPr>
                <w:rFonts w:ascii="宋体" w:hAnsi="宋体" w:cs="宋体"/>
                <w:szCs w:val="21"/>
              </w:rPr>
            </w:pPr>
          </w:p>
        </w:tc>
      </w:tr>
      <w:tr w:rsidR="0042161B" w:rsidTr="0042161B">
        <w:trPr>
          <w:trHeight w:val="2575"/>
        </w:trPr>
        <w:tc>
          <w:tcPr>
            <w:tcW w:w="534" w:type="dxa"/>
            <w:shd w:val="clear" w:color="auto" w:fill="auto"/>
            <w:vAlign w:val="center"/>
          </w:tcPr>
          <w:p w:rsidR="0042161B" w:rsidRDefault="0042161B" w:rsidP="0042161B">
            <w:pPr>
              <w:pStyle w:val="a0"/>
              <w:jc w:val="center"/>
              <w:rPr>
                <w:rFonts w:asciiTheme="minorEastAsia" w:eastAsiaTheme="minorEastAsia" w:hAnsiTheme="minorEastAsia"/>
              </w:rPr>
            </w:pPr>
            <w:r>
              <w:rPr>
                <w:rFonts w:asciiTheme="minorEastAsia" w:eastAsiaTheme="minorEastAsia" w:hAnsiTheme="minorEastAsia" w:hint="eastAsia"/>
              </w:rPr>
              <w:lastRenderedPageBreak/>
              <w:t>2</w:t>
            </w:r>
          </w:p>
        </w:tc>
        <w:tc>
          <w:tcPr>
            <w:tcW w:w="1365" w:type="dxa"/>
            <w:shd w:val="clear" w:color="000000" w:fill="auto"/>
            <w:vAlign w:val="center"/>
          </w:tcPr>
          <w:p w:rsidR="0042161B" w:rsidRDefault="0042161B" w:rsidP="0042161B">
            <w:pPr>
              <w:widowControl/>
              <w:jc w:val="center"/>
              <w:textAlignment w:val="bottom"/>
              <w:rPr>
                <w:rFonts w:ascii="宋体" w:hAnsi="宋体" w:cs="宋体"/>
                <w:color w:val="000000"/>
                <w:sz w:val="24"/>
              </w:rPr>
            </w:pPr>
            <w:r w:rsidRPr="003606AB">
              <w:rPr>
                <w:rFonts w:ascii="宋体" w:hAnsi="宋体" w:cs="宋体" w:hint="eastAsia"/>
                <w:color w:val="000000"/>
                <w:sz w:val="24"/>
              </w:rPr>
              <w:t>腹腔镜模拟训练器</w:t>
            </w:r>
          </w:p>
        </w:tc>
        <w:tc>
          <w:tcPr>
            <w:tcW w:w="5155" w:type="dxa"/>
            <w:shd w:val="clear" w:color="auto" w:fill="FFFFFF"/>
          </w:tcPr>
          <w:p w:rsidR="00BC1C5C" w:rsidRPr="00BC1C5C" w:rsidRDefault="00BC1C5C" w:rsidP="00BC1C5C">
            <w:pPr>
              <w:widowControl/>
              <w:shd w:val="clear" w:color="auto" w:fill="FFFFFF"/>
              <w:spacing w:line="330" w:lineRule="atLeast"/>
              <w:jc w:val="left"/>
              <w:rPr>
                <w:rFonts w:asciiTheme="minorEastAsia" w:hAnsiTheme="minorEastAsia"/>
                <w:sz w:val="24"/>
              </w:rPr>
            </w:pPr>
            <w:r>
              <w:rPr>
                <w:rFonts w:asciiTheme="minorEastAsia" w:hAnsiTheme="minorEastAsia" w:hint="eastAsia"/>
                <w:sz w:val="24"/>
              </w:rPr>
              <w:t>1、</w:t>
            </w:r>
            <w:r w:rsidRPr="00BC1C5C">
              <w:rPr>
                <w:rFonts w:asciiTheme="minorEastAsia" w:hAnsiTheme="minorEastAsia" w:hint="eastAsia"/>
                <w:sz w:val="24"/>
              </w:rPr>
              <w:t>模拟器仿生主机箱体模拟人体腹腔</w:t>
            </w:r>
            <w:r>
              <w:rPr>
                <w:rFonts w:asciiTheme="minorEastAsia" w:hAnsiTheme="minorEastAsia" w:hint="eastAsia"/>
                <w:sz w:val="24"/>
              </w:rPr>
              <w:t>；</w:t>
            </w:r>
          </w:p>
          <w:p w:rsidR="00BC1C5C" w:rsidRPr="00BC1C5C" w:rsidRDefault="00BC1C5C" w:rsidP="00BC1C5C">
            <w:pPr>
              <w:widowControl/>
              <w:shd w:val="clear" w:color="auto" w:fill="FFFFFF"/>
              <w:spacing w:line="330" w:lineRule="atLeast"/>
              <w:jc w:val="left"/>
              <w:rPr>
                <w:rFonts w:asciiTheme="minorEastAsia" w:eastAsiaTheme="minorEastAsia" w:hAnsiTheme="minorEastAsia"/>
                <w:sz w:val="24"/>
              </w:rPr>
            </w:pPr>
            <w:r>
              <w:rPr>
                <w:rFonts w:asciiTheme="minorEastAsia" w:hAnsiTheme="minorEastAsia" w:hint="eastAsia"/>
                <w:sz w:val="24"/>
              </w:rPr>
              <w:t>2、</w:t>
            </w:r>
            <w:r w:rsidRPr="00BC1C5C">
              <w:rPr>
                <w:rFonts w:asciiTheme="minorEastAsia" w:hAnsiTheme="minorEastAsia" w:hint="eastAsia"/>
                <w:sz w:val="24"/>
              </w:rPr>
              <w:t>具备手持式30度≥1080</w:t>
            </w:r>
            <w:proofErr w:type="gramStart"/>
            <w:r w:rsidRPr="00BC1C5C">
              <w:rPr>
                <w:rFonts w:asciiTheme="minorEastAsia" w:hAnsiTheme="minorEastAsia" w:hint="eastAsia"/>
                <w:sz w:val="24"/>
              </w:rPr>
              <w:t>万像</w:t>
            </w:r>
            <w:proofErr w:type="gramEnd"/>
            <w:r w:rsidRPr="00BC1C5C">
              <w:rPr>
                <w:rFonts w:asciiTheme="minorEastAsia" w:hAnsiTheme="minorEastAsia" w:hint="eastAsia"/>
                <w:sz w:val="24"/>
              </w:rPr>
              <w:t>素彩色高清摄像头，</w:t>
            </w:r>
            <w:r w:rsidRPr="00BC1C5C">
              <w:rPr>
                <w:rFonts w:asciiTheme="minorEastAsia" w:eastAsiaTheme="minorEastAsia" w:hAnsiTheme="minorEastAsia" w:hint="eastAsia"/>
                <w:bCs/>
                <w:sz w:val="24"/>
              </w:rPr>
              <w:t>可调节图像远近焦距清晰度</w:t>
            </w:r>
            <w:r>
              <w:rPr>
                <w:rFonts w:asciiTheme="minorEastAsia" w:eastAsiaTheme="minorEastAsia" w:hAnsiTheme="minorEastAsia" w:hint="eastAsia"/>
                <w:sz w:val="24"/>
              </w:rPr>
              <w:t>；</w:t>
            </w:r>
          </w:p>
          <w:p w:rsidR="00BC1C5C" w:rsidRDefault="00BC1C5C" w:rsidP="00BC1C5C">
            <w:pPr>
              <w:widowControl/>
              <w:shd w:val="clear" w:color="auto" w:fill="FFFFFF"/>
              <w:spacing w:line="330" w:lineRule="atLeast"/>
              <w:jc w:val="left"/>
              <w:rPr>
                <w:rFonts w:asciiTheme="minorEastAsia" w:hAnsiTheme="minorEastAsia"/>
                <w:sz w:val="24"/>
              </w:rPr>
            </w:pPr>
            <w:r>
              <w:rPr>
                <w:rFonts w:asciiTheme="minorEastAsia" w:hAnsiTheme="minorEastAsia" w:hint="eastAsia"/>
                <w:sz w:val="24"/>
              </w:rPr>
              <w:t>3</w:t>
            </w:r>
            <w:r w:rsidRPr="00BC1C5C">
              <w:rPr>
                <w:rFonts w:asciiTheme="minorEastAsia" w:hAnsiTheme="minorEastAsia" w:hint="eastAsia"/>
                <w:sz w:val="24"/>
              </w:rPr>
              <w:t>、腹腔镜手术模拟训练器由环保ABS工程塑料一次成型，模型两侧放置训练模块</w:t>
            </w:r>
            <w:r>
              <w:rPr>
                <w:rFonts w:asciiTheme="minorEastAsia" w:hAnsiTheme="minorEastAsia" w:hint="eastAsia"/>
                <w:sz w:val="24"/>
              </w:rPr>
              <w:t>；</w:t>
            </w:r>
          </w:p>
          <w:p w:rsidR="00BC1C5C" w:rsidRPr="00BC1C5C" w:rsidRDefault="00BC1C5C" w:rsidP="00BC1C5C">
            <w:pPr>
              <w:widowControl/>
              <w:shd w:val="clear" w:color="auto" w:fill="FFFFFF"/>
              <w:spacing w:line="330" w:lineRule="atLeast"/>
              <w:jc w:val="left"/>
              <w:rPr>
                <w:rFonts w:asciiTheme="minorEastAsia" w:hAnsiTheme="minorEastAsia"/>
                <w:sz w:val="24"/>
              </w:rPr>
            </w:pPr>
            <w:r>
              <w:rPr>
                <w:rFonts w:asciiTheme="minorEastAsia" w:hAnsiTheme="minorEastAsia" w:hint="eastAsia"/>
                <w:sz w:val="24"/>
              </w:rPr>
              <w:t>4、</w:t>
            </w:r>
            <w:r w:rsidRPr="00BC1C5C">
              <w:rPr>
                <w:rFonts w:asciiTheme="minorEastAsia" w:hAnsiTheme="minorEastAsia" w:hint="eastAsia"/>
                <w:sz w:val="24"/>
              </w:rPr>
              <w:t>模拟训练器机箱器械入口有≥10个仿真硅胶</w:t>
            </w:r>
            <w:proofErr w:type="gramStart"/>
            <w:r w:rsidRPr="00BC1C5C">
              <w:rPr>
                <w:rFonts w:asciiTheme="minorEastAsia" w:hAnsiTheme="minorEastAsia" w:hint="eastAsia"/>
                <w:sz w:val="24"/>
              </w:rPr>
              <w:t>腹</w:t>
            </w:r>
            <w:proofErr w:type="gramEnd"/>
            <w:r w:rsidRPr="00BC1C5C">
              <w:rPr>
                <w:rFonts w:asciiTheme="minorEastAsia" w:hAnsiTheme="minorEastAsia" w:hint="eastAsia"/>
                <w:sz w:val="24"/>
              </w:rPr>
              <w:t>壁孔。</w:t>
            </w:r>
          </w:p>
          <w:p w:rsidR="00BC1C5C" w:rsidRPr="00BC1C5C" w:rsidRDefault="00BC1C5C" w:rsidP="00BC1C5C">
            <w:pPr>
              <w:widowControl/>
              <w:shd w:val="clear" w:color="auto" w:fill="FFFFFF"/>
              <w:spacing w:line="330" w:lineRule="atLeast"/>
              <w:jc w:val="left"/>
              <w:rPr>
                <w:rFonts w:asciiTheme="minorEastAsia" w:hAnsiTheme="minorEastAsia"/>
                <w:bCs/>
                <w:sz w:val="24"/>
              </w:rPr>
            </w:pPr>
            <w:r>
              <w:rPr>
                <w:rFonts w:asciiTheme="minorEastAsia" w:hAnsiTheme="minorEastAsia" w:hint="eastAsia"/>
                <w:bCs/>
                <w:sz w:val="24"/>
              </w:rPr>
              <w:t>5</w:t>
            </w:r>
            <w:r w:rsidRPr="00BC1C5C">
              <w:rPr>
                <w:rFonts w:asciiTheme="minorEastAsia" w:hAnsiTheme="minorEastAsia" w:hint="eastAsia"/>
                <w:bCs/>
                <w:sz w:val="24"/>
              </w:rPr>
              <w:t>、操作过程可以录制和播放</w:t>
            </w:r>
          </w:p>
          <w:p w:rsidR="00BC1C5C" w:rsidRPr="00BC1C5C" w:rsidRDefault="00BC1C5C" w:rsidP="00BC1C5C">
            <w:pPr>
              <w:widowControl/>
              <w:shd w:val="clear" w:color="auto" w:fill="FFFFFF"/>
              <w:spacing w:line="330" w:lineRule="atLeast"/>
              <w:jc w:val="left"/>
              <w:rPr>
                <w:rFonts w:asciiTheme="minorEastAsia" w:hAnsiTheme="minorEastAsia"/>
                <w:bCs/>
                <w:sz w:val="24"/>
              </w:rPr>
            </w:pPr>
            <w:r>
              <w:rPr>
                <w:rFonts w:asciiTheme="minorEastAsia" w:hAnsiTheme="minorEastAsia" w:hint="eastAsia"/>
                <w:bCs/>
                <w:sz w:val="24"/>
              </w:rPr>
              <w:t>6</w:t>
            </w:r>
            <w:r w:rsidRPr="00BC1C5C">
              <w:rPr>
                <w:rFonts w:asciiTheme="minorEastAsia" w:hAnsiTheme="minorEastAsia" w:hint="eastAsia"/>
                <w:bCs/>
                <w:sz w:val="24"/>
              </w:rPr>
              <w:t>、配置清单：</w:t>
            </w:r>
          </w:p>
          <w:p w:rsidR="00BC1C5C" w:rsidRPr="00BC1C5C" w:rsidRDefault="00BC1C5C" w:rsidP="00BC1C5C">
            <w:pPr>
              <w:widowControl/>
              <w:shd w:val="clear" w:color="auto" w:fill="FFFFFF"/>
              <w:spacing w:line="330" w:lineRule="atLeast"/>
              <w:jc w:val="left"/>
              <w:rPr>
                <w:rFonts w:asciiTheme="minorEastAsia" w:hAnsiTheme="minorEastAsia"/>
                <w:sz w:val="24"/>
              </w:rPr>
            </w:pPr>
            <w:r w:rsidRPr="00BC1C5C">
              <w:rPr>
                <w:rFonts w:asciiTheme="minorEastAsia" w:hAnsiTheme="minorEastAsia" w:hint="eastAsia"/>
                <w:sz w:val="24"/>
              </w:rPr>
              <w:t xml:space="preserve">（1）、液晶监视器1台     </w:t>
            </w:r>
          </w:p>
          <w:p w:rsidR="00BC1C5C" w:rsidRPr="00BC1C5C" w:rsidRDefault="00BC1C5C" w:rsidP="00BC1C5C">
            <w:pPr>
              <w:widowControl/>
              <w:shd w:val="clear" w:color="auto" w:fill="FFFFFF"/>
              <w:spacing w:line="330" w:lineRule="atLeast"/>
              <w:jc w:val="left"/>
              <w:rPr>
                <w:rFonts w:asciiTheme="minorEastAsia" w:hAnsiTheme="minorEastAsia"/>
                <w:sz w:val="24"/>
              </w:rPr>
            </w:pPr>
            <w:r w:rsidRPr="00BC1C5C">
              <w:rPr>
                <w:rFonts w:asciiTheme="minorEastAsia" w:hAnsiTheme="minorEastAsia" w:hint="eastAsia"/>
                <w:sz w:val="24"/>
              </w:rPr>
              <w:t>（2）、模拟训练器械1套 （持针钳、 分离钳、抓钳、剪刀）</w:t>
            </w:r>
          </w:p>
          <w:p w:rsidR="00BC1C5C" w:rsidRPr="00BC1C5C" w:rsidRDefault="00BC1C5C" w:rsidP="00BC1C5C">
            <w:pPr>
              <w:widowControl/>
              <w:shd w:val="clear" w:color="auto" w:fill="FFFFFF"/>
              <w:spacing w:line="330" w:lineRule="atLeast"/>
              <w:jc w:val="left"/>
              <w:rPr>
                <w:rFonts w:asciiTheme="minorEastAsia" w:hAnsiTheme="minorEastAsia"/>
                <w:sz w:val="24"/>
              </w:rPr>
            </w:pPr>
            <w:r w:rsidRPr="00BC1C5C">
              <w:rPr>
                <w:rFonts w:asciiTheme="minorEastAsia" w:hAnsiTheme="minorEastAsia" w:hint="eastAsia"/>
                <w:sz w:val="24"/>
              </w:rPr>
              <w:t>（3）、训练模块9个：肠管吻合训练模块 、三维定位训练模块、手眼协调训练模块、皮肤缝合训练模块、穿线打结训练模块 、组织粘连剥离训练模块、夹钳训练模块  、剪纸技能训练模块 、3D缝合训练模块</w:t>
            </w:r>
          </w:p>
          <w:p w:rsidR="00BC1C5C" w:rsidRPr="00BC1C5C" w:rsidRDefault="00BC1C5C" w:rsidP="00BC1C5C">
            <w:pPr>
              <w:widowControl/>
              <w:shd w:val="clear" w:color="auto" w:fill="FFFFFF"/>
              <w:spacing w:line="330" w:lineRule="atLeast"/>
              <w:jc w:val="left"/>
              <w:rPr>
                <w:rFonts w:asciiTheme="minorEastAsia" w:hAnsiTheme="minorEastAsia"/>
                <w:sz w:val="24"/>
              </w:rPr>
            </w:pPr>
            <w:r w:rsidRPr="00BC1C5C">
              <w:rPr>
                <w:rFonts w:asciiTheme="minorEastAsia" w:hAnsiTheme="minorEastAsia" w:hint="eastAsia"/>
                <w:sz w:val="24"/>
              </w:rPr>
              <w:t>（4）、模拟器专用防尘单1个</w:t>
            </w:r>
          </w:p>
          <w:p w:rsidR="00BC1C5C" w:rsidRPr="00BC1C5C" w:rsidRDefault="00BC1C5C" w:rsidP="00BC1C5C">
            <w:pPr>
              <w:widowControl/>
              <w:shd w:val="clear" w:color="auto" w:fill="FFFFFF"/>
              <w:spacing w:line="330" w:lineRule="atLeast"/>
              <w:jc w:val="left"/>
              <w:rPr>
                <w:rFonts w:asciiTheme="minorEastAsia" w:hAnsiTheme="minorEastAsia"/>
                <w:sz w:val="24"/>
              </w:rPr>
            </w:pPr>
            <w:r w:rsidRPr="00BC1C5C">
              <w:rPr>
                <w:rFonts w:asciiTheme="minorEastAsia" w:hAnsiTheme="minorEastAsia" w:hint="eastAsia"/>
                <w:sz w:val="24"/>
              </w:rPr>
              <w:t>（5）、模拟穿刺鞘 2支</w:t>
            </w:r>
          </w:p>
          <w:p w:rsidR="00BC1C5C" w:rsidRPr="00BC1C5C" w:rsidRDefault="00BC1C5C" w:rsidP="00BC1C5C">
            <w:pPr>
              <w:widowControl/>
              <w:shd w:val="clear" w:color="auto" w:fill="FFFFFF"/>
              <w:spacing w:line="330" w:lineRule="atLeast"/>
              <w:jc w:val="left"/>
              <w:rPr>
                <w:rFonts w:asciiTheme="minorEastAsia" w:hAnsiTheme="minorEastAsia"/>
                <w:sz w:val="24"/>
              </w:rPr>
            </w:pPr>
            <w:r w:rsidRPr="00BC1C5C">
              <w:rPr>
                <w:rFonts w:asciiTheme="minorEastAsia" w:hAnsiTheme="minorEastAsia" w:hint="eastAsia"/>
                <w:sz w:val="24"/>
              </w:rPr>
              <w:t xml:space="preserve">（6）、模拟器仿生主机箱体    </w:t>
            </w:r>
          </w:p>
          <w:p w:rsidR="00BC1C5C" w:rsidRPr="00BC1C5C" w:rsidRDefault="00BC1C5C" w:rsidP="00BC1C5C">
            <w:pPr>
              <w:widowControl/>
              <w:shd w:val="clear" w:color="auto" w:fill="FFFFFF"/>
              <w:spacing w:line="330" w:lineRule="atLeast"/>
              <w:jc w:val="left"/>
              <w:rPr>
                <w:rFonts w:asciiTheme="minorEastAsia" w:hAnsiTheme="minorEastAsia"/>
                <w:b/>
                <w:bCs/>
                <w:color w:val="FF0000"/>
                <w:sz w:val="24"/>
              </w:rPr>
            </w:pPr>
            <w:r w:rsidRPr="00BC1C5C">
              <w:rPr>
                <w:rFonts w:asciiTheme="minorEastAsia" w:hAnsiTheme="minorEastAsia" w:hint="eastAsia"/>
                <w:sz w:val="24"/>
              </w:rPr>
              <w:t>（7）</w:t>
            </w:r>
            <w:r w:rsidRPr="00BC1C5C">
              <w:rPr>
                <w:rFonts w:asciiTheme="minorEastAsia" w:hAnsiTheme="minorEastAsia" w:hint="eastAsia"/>
                <w:bCs/>
                <w:sz w:val="24"/>
              </w:rPr>
              <w:t>、模拟器移动台车</w:t>
            </w:r>
          </w:p>
          <w:p w:rsidR="0042161B" w:rsidRPr="00BC1C5C" w:rsidRDefault="0042161B" w:rsidP="0042161B">
            <w:pPr>
              <w:widowControl/>
              <w:adjustRightInd w:val="0"/>
              <w:snapToGrid w:val="0"/>
              <w:spacing w:line="400" w:lineRule="exact"/>
              <w:rPr>
                <w:rFonts w:asciiTheme="minorEastAsia" w:eastAsiaTheme="minorEastAsia" w:hAnsiTheme="minorEastAsia" w:cs="微软雅黑"/>
                <w:sz w:val="24"/>
              </w:rPr>
            </w:pPr>
          </w:p>
        </w:tc>
        <w:tc>
          <w:tcPr>
            <w:tcW w:w="647" w:type="dxa"/>
            <w:shd w:val="clear" w:color="auto" w:fill="FFFFFF"/>
            <w:vAlign w:val="center"/>
          </w:tcPr>
          <w:p w:rsidR="0042161B" w:rsidRDefault="0042161B" w:rsidP="0042161B">
            <w:pPr>
              <w:widowControl/>
              <w:jc w:val="center"/>
              <w:textAlignment w:val="bottom"/>
              <w:rPr>
                <w:rFonts w:ascii="宋体" w:hAnsi="宋体" w:cs="宋体"/>
                <w:color w:val="000000"/>
                <w:sz w:val="24"/>
              </w:rPr>
            </w:pPr>
            <w:r>
              <w:rPr>
                <w:rFonts w:ascii="宋体" w:hAnsi="宋体" w:cs="宋体" w:hint="eastAsia"/>
                <w:color w:val="000000"/>
                <w:sz w:val="24"/>
              </w:rPr>
              <w:t>1</w:t>
            </w:r>
          </w:p>
        </w:tc>
        <w:tc>
          <w:tcPr>
            <w:tcW w:w="771" w:type="dxa"/>
            <w:shd w:val="clear" w:color="auto" w:fill="FFFFFF"/>
            <w:vAlign w:val="center"/>
          </w:tcPr>
          <w:p w:rsidR="0042161B" w:rsidRDefault="0042161B" w:rsidP="0042161B">
            <w:pPr>
              <w:jc w:val="center"/>
              <w:rPr>
                <w:rFonts w:ascii="宋体" w:hAnsi="宋体" w:cs="宋体"/>
                <w:szCs w:val="21"/>
              </w:rPr>
            </w:pPr>
            <w:r>
              <w:rPr>
                <w:rFonts w:ascii="宋体" w:hAnsi="宋体" w:cs="宋体" w:hint="eastAsia"/>
                <w:szCs w:val="21"/>
              </w:rPr>
              <w:t>套</w:t>
            </w:r>
          </w:p>
        </w:tc>
        <w:tc>
          <w:tcPr>
            <w:tcW w:w="564" w:type="dxa"/>
            <w:vAlign w:val="center"/>
          </w:tcPr>
          <w:p w:rsidR="0042161B" w:rsidRDefault="0042161B" w:rsidP="0042161B">
            <w:pPr>
              <w:jc w:val="center"/>
              <w:rPr>
                <w:rFonts w:ascii="宋体" w:hAnsi="宋体" w:cs="宋体"/>
                <w:szCs w:val="21"/>
              </w:rPr>
            </w:pPr>
          </w:p>
        </w:tc>
      </w:tr>
      <w:tr w:rsidR="0042161B" w:rsidTr="0042161B">
        <w:trPr>
          <w:trHeight w:val="2575"/>
        </w:trPr>
        <w:tc>
          <w:tcPr>
            <w:tcW w:w="534" w:type="dxa"/>
            <w:shd w:val="clear" w:color="auto" w:fill="auto"/>
            <w:vAlign w:val="center"/>
          </w:tcPr>
          <w:p w:rsidR="0042161B" w:rsidRDefault="0042161B" w:rsidP="0042161B">
            <w:pPr>
              <w:pStyle w:val="a0"/>
              <w:jc w:val="center"/>
              <w:rPr>
                <w:rFonts w:asciiTheme="minorEastAsia" w:eastAsiaTheme="minorEastAsia" w:hAnsiTheme="minorEastAsia"/>
              </w:rPr>
            </w:pPr>
            <w:r>
              <w:rPr>
                <w:rFonts w:asciiTheme="minorEastAsia" w:eastAsiaTheme="minorEastAsia" w:hAnsiTheme="minorEastAsia" w:hint="eastAsia"/>
              </w:rPr>
              <w:t>3</w:t>
            </w:r>
          </w:p>
        </w:tc>
        <w:tc>
          <w:tcPr>
            <w:tcW w:w="1365" w:type="dxa"/>
            <w:shd w:val="clear" w:color="000000" w:fill="auto"/>
            <w:vAlign w:val="center"/>
          </w:tcPr>
          <w:p w:rsidR="0042161B" w:rsidRDefault="0042161B" w:rsidP="0042161B">
            <w:pPr>
              <w:widowControl/>
              <w:jc w:val="center"/>
              <w:textAlignment w:val="bottom"/>
              <w:rPr>
                <w:rFonts w:ascii="宋体" w:hAnsi="宋体" w:cs="宋体"/>
                <w:color w:val="000000"/>
                <w:sz w:val="24"/>
              </w:rPr>
            </w:pPr>
            <w:r w:rsidRPr="003606AB">
              <w:rPr>
                <w:rFonts w:ascii="宋体" w:hAnsi="宋体" w:cs="宋体" w:hint="eastAsia"/>
                <w:color w:val="000000"/>
                <w:sz w:val="24"/>
              </w:rPr>
              <w:t>数字遥控式电脑腹部触诊模拟人</w:t>
            </w:r>
          </w:p>
        </w:tc>
        <w:tc>
          <w:tcPr>
            <w:tcW w:w="5155" w:type="dxa"/>
            <w:shd w:val="clear" w:color="auto" w:fill="FFFFFF"/>
          </w:tcPr>
          <w:p w:rsidR="00BC1C5C" w:rsidRPr="00BC1C5C" w:rsidRDefault="00BC1C5C" w:rsidP="00BC1C5C">
            <w:pPr>
              <w:widowControl/>
              <w:jc w:val="left"/>
              <w:rPr>
                <w:rFonts w:asciiTheme="minorEastAsia" w:hAnsiTheme="minorEastAsia"/>
                <w:sz w:val="24"/>
              </w:rPr>
            </w:pPr>
            <w:r w:rsidRPr="00BC1C5C">
              <w:rPr>
                <w:rFonts w:asciiTheme="minorEastAsia" w:hAnsiTheme="minorEastAsia" w:cs="宋体" w:hint="eastAsia"/>
                <w:color w:val="000000"/>
                <w:kern w:val="0"/>
                <w:sz w:val="24"/>
                <w:lang w:bidi="ar"/>
              </w:rPr>
              <w:t>1.腹部触诊：可进行肝、脾、胆囊触</w:t>
            </w:r>
            <w:proofErr w:type="gramStart"/>
            <w:r w:rsidRPr="00BC1C5C">
              <w:rPr>
                <w:rFonts w:asciiTheme="minorEastAsia" w:hAnsiTheme="minorEastAsia" w:cs="宋体" w:hint="eastAsia"/>
                <w:color w:val="000000"/>
                <w:kern w:val="0"/>
                <w:sz w:val="24"/>
                <w:lang w:bidi="ar"/>
              </w:rPr>
              <w:t>诊以及</w:t>
            </w:r>
            <w:proofErr w:type="gramEnd"/>
            <w:r w:rsidRPr="00BC1C5C">
              <w:rPr>
                <w:rFonts w:asciiTheme="minorEastAsia" w:hAnsiTheme="minorEastAsia" w:cs="宋体" w:hint="eastAsia"/>
                <w:color w:val="000000"/>
                <w:kern w:val="0"/>
                <w:sz w:val="24"/>
                <w:lang w:bidi="ar"/>
              </w:rPr>
              <w:t>肝、脾、胆囊综合体征触诊27种体征；常见疾病压痛与反跳痛触诊。</w:t>
            </w:r>
            <w:r w:rsidRPr="00BC1C5C">
              <w:rPr>
                <w:rFonts w:asciiTheme="minorEastAsia" w:hAnsiTheme="minorEastAsia" w:cs="宋体" w:hint="eastAsia"/>
                <w:color w:val="000000"/>
                <w:kern w:val="0"/>
                <w:sz w:val="24"/>
                <w:lang w:bidi="ar"/>
              </w:rPr>
              <w:br/>
              <w:t>2.肝触诊：可触及不同大小、质地的肝脏。肝肿大可达肋下1指、2指、4指。肝质软似触口唇；质中似触鼻尖；质硬似触前额。可进行正常、不同程度肿大以及不同质地肝脏的触诊。</w:t>
            </w:r>
            <w:r w:rsidRPr="00BC1C5C">
              <w:rPr>
                <w:rFonts w:asciiTheme="minorEastAsia" w:hAnsiTheme="minorEastAsia" w:cs="宋体" w:hint="eastAsia"/>
                <w:color w:val="000000"/>
                <w:kern w:val="0"/>
                <w:sz w:val="24"/>
                <w:lang w:bidi="ar"/>
              </w:rPr>
              <w:br/>
              <w:t>3.脾脏触诊：随着</w:t>
            </w:r>
            <w:proofErr w:type="gramStart"/>
            <w:r w:rsidRPr="00BC1C5C">
              <w:rPr>
                <w:rFonts w:asciiTheme="minorEastAsia" w:hAnsiTheme="minorEastAsia" w:cs="宋体" w:hint="eastAsia"/>
                <w:color w:val="000000"/>
                <w:kern w:val="0"/>
                <w:sz w:val="24"/>
                <w:lang w:bidi="ar"/>
              </w:rPr>
              <w:t>脾触诊内容</w:t>
            </w:r>
            <w:proofErr w:type="gramEnd"/>
            <w:r w:rsidRPr="00BC1C5C">
              <w:rPr>
                <w:rFonts w:asciiTheme="minorEastAsia" w:hAnsiTheme="minorEastAsia" w:cs="宋体" w:hint="eastAsia"/>
                <w:color w:val="000000"/>
                <w:kern w:val="0"/>
                <w:sz w:val="24"/>
                <w:lang w:bidi="ar"/>
              </w:rPr>
              <w:t>的选择，可触及不同程度的脾肿大，轻度肿大的脾可于右侧卧位触及，较大的脾</w:t>
            </w:r>
            <w:proofErr w:type="gramStart"/>
            <w:r w:rsidRPr="00BC1C5C">
              <w:rPr>
                <w:rFonts w:asciiTheme="minorEastAsia" w:hAnsiTheme="minorEastAsia" w:cs="宋体" w:hint="eastAsia"/>
                <w:color w:val="000000"/>
                <w:kern w:val="0"/>
                <w:sz w:val="24"/>
                <w:lang w:bidi="ar"/>
              </w:rPr>
              <w:t>可触到脾切迹</w:t>
            </w:r>
            <w:proofErr w:type="gramEnd"/>
            <w:r w:rsidRPr="00BC1C5C">
              <w:rPr>
                <w:rFonts w:asciiTheme="minorEastAsia" w:hAnsiTheme="minorEastAsia" w:cs="宋体" w:hint="eastAsia"/>
                <w:color w:val="000000"/>
                <w:kern w:val="0"/>
                <w:sz w:val="24"/>
                <w:lang w:bidi="ar"/>
              </w:rPr>
              <w:t>。</w:t>
            </w:r>
            <w:r w:rsidRPr="00BC1C5C">
              <w:rPr>
                <w:rFonts w:asciiTheme="minorEastAsia" w:hAnsiTheme="minorEastAsia" w:cs="宋体" w:hint="eastAsia"/>
                <w:color w:val="000000"/>
                <w:kern w:val="0"/>
                <w:sz w:val="24"/>
                <w:lang w:bidi="ar"/>
              </w:rPr>
              <w:br/>
              <w:t>4.胆囊触诊：可进行</w:t>
            </w:r>
            <w:proofErr w:type="gramStart"/>
            <w:r w:rsidRPr="00BC1C5C">
              <w:rPr>
                <w:rFonts w:asciiTheme="minorEastAsia" w:hAnsiTheme="minorEastAsia" w:cs="宋体" w:hint="eastAsia"/>
                <w:color w:val="000000"/>
                <w:kern w:val="0"/>
                <w:sz w:val="24"/>
                <w:lang w:bidi="ar"/>
              </w:rPr>
              <w:t>正常及呈囊性</w:t>
            </w:r>
            <w:proofErr w:type="gramEnd"/>
            <w:r w:rsidRPr="00BC1C5C">
              <w:rPr>
                <w:rFonts w:asciiTheme="minorEastAsia" w:hAnsiTheme="minorEastAsia" w:cs="宋体" w:hint="eastAsia"/>
                <w:color w:val="000000"/>
                <w:kern w:val="0"/>
                <w:sz w:val="24"/>
                <w:lang w:bidi="ar"/>
              </w:rPr>
              <w:t>肿大胆囊的触诊。胆囊触痛检查阳性时，仿真病人会发出“疼”的叫声；墨菲氏</w:t>
            </w:r>
            <w:proofErr w:type="gramStart"/>
            <w:r w:rsidRPr="00BC1C5C">
              <w:rPr>
                <w:rFonts w:asciiTheme="minorEastAsia" w:hAnsiTheme="minorEastAsia" w:cs="宋体" w:hint="eastAsia"/>
                <w:color w:val="000000"/>
                <w:kern w:val="0"/>
                <w:sz w:val="24"/>
                <w:lang w:bidi="ar"/>
              </w:rPr>
              <w:t>征检查</w:t>
            </w:r>
            <w:proofErr w:type="gramEnd"/>
            <w:r w:rsidRPr="00BC1C5C">
              <w:rPr>
                <w:rFonts w:asciiTheme="minorEastAsia" w:hAnsiTheme="minorEastAsia" w:cs="宋体" w:hint="eastAsia"/>
                <w:color w:val="000000"/>
                <w:kern w:val="0"/>
                <w:sz w:val="24"/>
                <w:lang w:bidi="ar"/>
              </w:rPr>
              <w:t>阳性时，仿真病人会发出“疼”的叫声并突然屏住呼吸。</w:t>
            </w:r>
            <w:r w:rsidRPr="00BC1C5C">
              <w:rPr>
                <w:rFonts w:asciiTheme="minorEastAsia" w:hAnsiTheme="minorEastAsia" w:cs="宋体" w:hint="eastAsia"/>
                <w:color w:val="000000"/>
                <w:kern w:val="0"/>
                <w:sz w:val="24"/>
                <w:lang w:bidi="ar"/>
              </w:rPr>
              <w:br/>
              <w:t>5.肝、胆囊、</w:t>
            </w:r>
            <w:proofErr w:type="gramStart"/>
            <w:r w:rsidRPr="00BC1C5C">
              <w:rPr>
                <w:rFonts w:asciiTheme="minorEastAsia" w:hAnsiTheme="minorEastAsia" w:cs="宋体" w:hint="eastAsia"/>
                <w:color w:val="000000"/>
                <w:kern w:val="0"/>
                <w:sz w:val="24"/>
                <w:lang w:bidi="ar"/>
              </w:rPr>
              <w:t>脾综合</w:t>
            </w:r>
            <w:proofErr w:type="gramEnd"/>
            <w:r w:rsidRPr="00BC1C5C">
              <w:rPr>
                <w:rFonts w:asciiTheme="minorEastAsia" w:hAnsiTheme="minorEastAsia" w:cs="宋体" w:hint="eastAsia"/>
                <w:color w:val="000000"/>
                <w:kern w:val="0"/>
                <w:sz w:val="24"/>
                <w:lang w:bidi="ar"/>
              </w:rPr>
              <w:t>体征触诊：肝、胆囊、</w:t>
            </w:r>
            <w:proofErr w:type="gramStart"/>
            <w:r w:rsidRPr="00BC1C5C">
              <w:rPr>
                <w:rFonts w:asciiTheme="minorEastAsia" w:hAnsiTheme="minorEastAsia" w:cs="宋体" w:hint="eastAsia"/>
                <w:color w:val="000000"/>
                <w:kern w:val="0"/>
                <w:sz w:val="24"/>
                <w:lang w:bidi="ar"/>
              </w:rPr>
              <w:t>脾综合</w:t>
            </w:r>
            <w:proofErr w:type="gramEnd"/>
            <w:r w:rsidRPr="00BC1C5C">
              <w:rPr>
                <w:rFonts w:asciiTheme="minorEastAsia" w:hAnsiTheme="minorEastAsia" w:cs="宋体" w:hint="eastAsia"/>
                <w:color w:val="000000"/>
                <w:kern w:val="0"/>
                <w:sz w:val="24"/>
                <w:lang w:bidi="ar"/>
              </w:rPr>
              <w:t>体征触诊：根据腹部脏器之间的解剖和病理生理特点，设计出常见的肝、胆囊、</w:t>
            </w:r>
            <w:proofErr w:type="gramStart"/>
            <w:r w:rsidRPr="00BC1C5C">
              <w:rPr>
                <w:rFonts w:asciiTheme="minorEastAsia" w:hAnsiTheme="minorEastAsia" w:cs="宋体" w:hint="eastAsia"/>
                <w:color w:val="000000"/>
                <w:kern w:val="0"/>
                <w:sz w:val="24"/>
                <w:lang w:bidi="ar"/>
              </w:rPr>
              <w:t>脾联合</w:t>
            </w:r>
            <w:proofErr w:type="gramEnd"/>
            <w:r w:rsidRPr="00BC1C5C">
              <w:rPr>
                <w:rFonts w:asciiTheme="minorEastAsia" w:hAnsiTheme="minorEastAsia" w:cs="宋体" w:hint="eastAsia"/>
                <w:color w:val="000000"/>
                <w:kern w:val="0"/>
                <w:sz w:val="24"/>
                <w:lang w:bidi="ar"/>
              </w:rPr>
              <w:t>体征，供学生进行触诊实践，加深对脏器之间联系的认识。共几十种，分为肝大、脾大、胆囊大；肝、脾、胆囊均大，且有大小、质地的变化。</w:t>
            </w:r>
            <w:r w:rsidRPr="00BC1C5C">
              <w:rPr>
                <w:rFonts w:asciiTheme="minorEastAsia" w:hAnsiTheme="minorEastAsia" w:cs="宋体" w:hint="eastAsia"/>
                <w:color w:val="000000"/>
                <w:kern w:val="0"/>
                <w:sz w:val="24"/>
                <w:lang w:bidi="ar"/>
              </w:rPr>
              <w:br/>
              <w:t>6.常见疾病压痛与反跳痛：可实现胃溃疡、十二</w:t>
            </w:r>
            <w:r w:rsidRPr="00BC1C5C">
              <w:rPr>
                <w:rFonts w:asciiTheme="minorEastAsia" w:hAnsiTheme="minorEastAsia" w:cs="宋体" w:hint="eastAsia"/>
                <w:color w:val="000000"/>
                <w:kern w:val="0"/>
                <w:sz w:val="24"/>
                <w:lang w:bidi="ar"/>
              </w:rPr>
              <w:lastRenderedPageBreak/>
              <w:t>指肠溃疡、胰腺炎、阑尾炎、乙状结肠炎等疾病压痛的触诊，以及坏死性胰腺炎、化脓性阑尾炎等疾病压痛及反跳痛的触诊。触诊正确，仿真病人将发出“疼”的叫声。</w:t>
            </w:r>
            <w:r w:rsidRPr="00BC1C5C">
              <w:rPr>
                <w:rFonts w:asciiTheme="minorEastAsia" w:hAnsiTheme="minorEastAsia" w:cs="宋体" w:hint="eastAsia"/>
                <w:color w:val="000000"/>
                <w:kern w:val="0"/>
                <w:sz w:val="24"/>
                <w:lang w:bidi="ar"/>
              </w:rPr>
              <w:br/>
              <w:t>7.乳房触诊：5种乳房疾病触诊体征，区别比较乳腺常见良性肿瘤、恶性肿瘤、淋巴结、小叶增生等肿块的大小、位置等。</w:t>
            </w:r>
          </w:p>
          <w:p w:rsidR="0042161B" w:rsidRPr="00BC1C5C" w:rsidRDefault="0042161B" w:rsidP="0042161B">
            <w:pPr>
              <w:widowControl/>
              <w:adjustRightInd w:val="0"/>
              <w:snapToGrid w:val="0"/>
              <w:spacing w:line="400" w:lineRule="exact"/>
              <w:rPr>
                <w:rFonts w:asciiTheme="minorEastAsia" w:eastAsiaTheme="minorEastAsia" w:hAnsiTheme="minorEastAsia" w:cs="微软雅黑"/>
                <w:sz w:val="24"/>
              </w:rPr>
            </w:pPr>
          </w:p>
        </w:tc>
        <w:tc>
          <w:tcPr>
            <w:tcW w:w="647" w:type="dxa"/>
            <w:shd w:val="clear" w:color="auto" w:fill="FFFFFF"/>
            <w:vAlign w:val="center"/>
          </w:tcPr>
          <w:p w:rsidR="0042161B" w:rsidRDefault="0042161B" w:rsidP="0042161B">
            <w:pPr>
              <w:widowControl/>
              <w:jc w:val="center"/>
              <w:textAlignment w:val="bottom"/>
              <w:rPr>
                <w:rFonts w:ascii="宋体" w:hAnsi="宋体" w:cs="宋体"/>
                <w:color w:val="000000"/>
                <w:sz w:val="24"/>
              </w:rPr>
            </w:pPr>
            <w:r>
              <w:rPr>
                <w:rFonts w:ascii="宋体" w:hAnsi="宋体" w:cs="宋体" w:hint="eastAsia"/>
                <w:color w:val="000000"/>
                <w:sz w:val="24"/>
              </w:rPr>
              <w:lastRenderedPageBreak/>
              <w:t>1</w:t>
            </w:r>
          </w:p>
        </w:tc>
        <w:tc>
          <w:tcPr>
            <w:tcW w:w="771" w:type="dxa"/>
            <w:shd w:val="clear" w:color="auto" w:fill="FFFFFF"/>
            <w:vAlign w:val="center"/>
          </w:tcPr>
          <w:p w:rsidR="0042161B" w:rsidRDefault="0042161B" w:rsidP="0042161B">
            <w:pPr>
              <w:jc w:val="center"/>
              <w:rPr>
                <w:rFonts w:ascii="宋体" w:hAnsi="宋体" w:cs="宋体"/>
                <w:szCs w:val="21"/>
              </w:rPr>
            </w:pPr>
            <w:r>
              <w:rPr>
                <w:rFonts w:ascii="宋体" w:hAnsi="宋体" w:cs="宋体" w:hint="eastAsia"/>
                <w:szCs w:val="21"/>
              </w:rPr>
              <w:t>套</w:t>
            </w:r>
          </w:p>
        </w:tc>
        <w:tc>
          <w:tcPr>
            <w:tcW w:w="564" w:type="dxa"/>
            <w:vAlign w:val="center"/>
          </w:tcPr>
          <w:p w:rsidR="0042161B" w:rsidRDefault="0042161B" w:rsidP="0042161B">
            <w:pPr>
              <w:jc w:val="center"/>
              <w:rPr>
                <w:rFonts w:ascii="宋体" w:hAnsi="宋体" w:cs="宋体"/>
                <w:szCs w:val="21"/>
              </w:rPr>
            </w:pPr>
          </w:p>
        </w:tc>
      </w:tr>
    </w:tbl>
    <w:p w:rsidR="00F83CAC" w:rsidRDefault="00F83CAC">
      <w:pPr>
        <w:widowControl/>
        <w:jc w:val="left"/>
        <w:rPr>
          <w:rFonts w:ascii="Arial" w:hAnsi="Arial" w:cs="Arial"/>
          <w:kern w:val="0"/>
          <w:sz w:val="19"/>
          <w:szCs w:val="19"/>
        </w:rPr>
      </w:pPr>
    </w:p>
    <w:p w:rsidR="00D451F3" w:rsidRDefault="00D451F3" w:rsidP="00D451F3">
      <w:pPr>
        <w:pStyle w:val="a0"/>
      </w:pPr>
    </w:p>
    <w:p w:rsidR="000A6618" w:rsidRPr="000A6618" w:rsidRDefault="000A6618" w:rsidP="000A6618"/>
    <w:p w:rsidR="00F83CAC" w:rsidRDefault="00F83CAC">
      <w:pPr>
        <w:spacing w:line="450" w:lineRule="exact"/>
        <w:outlineLvl w:val="0"/>
        <w:rPr>
          <w:rFonts w:ascii="宋体" w:hAnsi="宋体"/>
          <w:sz w:val="24"/>
        </w:rPr>
      </w:pPr>
      <w:bookmarkStart w:id="96" w:name="_Toc9601"/>
      <w:r>
        <w:rPr>
          <w:rFonts w:ascii="宋体" w:hAnsi="宋体" w:hint="eastAsia"/>
          <w:b/>
          <w:sz w:val="24"/>
        </w:rPr>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E2607A" w:rsidRDefault="00E2607A" w:rsidP="00E2607A">
      <w:pPr>
        <w:pStyle w:val="a0"/>
      </w:pPr>
    </w:p>
    <w:p w:rsidR="00BE097D" w:rsidRDefault="00BE097D" w:rsidP="00BE097D"/>
    <w:p w:rsidR="00BE097D" w:rsidRDefault="00BE097D" w:rsidP="00BE097D">
      <w:pPr>
        <w:pStyle w:val="a0"/>
      </w:pPr>
    </w:p>
    <w:p w:rsidR="00BE097D" w:rsidRDefault="00BE097D" w:rsidP="00BE097D"/>
    <w:p w:rsidR="00BE097D" w:rsidRDefault="00BE097D" w:rsidP="00BE097D">
      <w:pPr>
        <w:pStyle w:val="a0"/>
      </w:pPr>
    </w:p>
    <w:p w:rsidR="00BE097D" w:rsidRDefault="00BE097D" w:rsidP="00BE097D"/>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B72915" w:rsidRDefault="00B72915" w:rsidP="00B72915">
      <w:pPr>
        <w:pStyle w:val="a0"/>
      </w:pPr>
    </w:p>
    <w:p w:rsidR="00B72915" w:rsidRDefault="00B72915" w:rsidP="00B72915"/>
    <w:p w:rsidR="00B72915" w:rsidRDefault="00B72915" w:rsidP="00B72915">
      <w:pPr>
        <w:pStyle w:val="a0"/>
      </w:pPr>
    </w:p>
    <w:p w:rsidR="00B72915" w:rsidRDefault="00B72915" w:rsidP="00B72915"/>
    <w:p w:rsidR="00B72915" w:rsidRDefault="00B72915" w:rsidP="00B72915">
      <w:pPr>
        <w:pStyle w:val="a0"/>
      </w:pPr>
    </w:p>
    <w:p w:rsidR="00B72915" w:rsidRPr="00B72915" w:rsidRDefault="00B72915" w:rsidP="00B72915"/>
    <w:p w:rsidR="00BE097D" w:rsidRPr="00BE097D" w:rsidRDefault="00BE097D" w:rsidP="00BE097D"/>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98" w:name="OLE_LINK2"/>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FE3552">
      <w:pPr>
        <w:spacing w:line="560" w:lineRule="exact"/>
        <w:ind w:firstLine="420"/>
        <w:rPr>
          <w:rFonts w:ascii="宋体" w:hAnsi="宋体"/>
          <w:szCs w:val="21"/>
          <w:u w:val="single"/>
        </w:rPr>
      </w:pPr>
      <w:r>
        <w:rPr>
          <w:rFonts w:ascii="宋体" w:hAnsi="宋体"/>
          <w:noProof/>
          <w:szCs w:val="21"/>
          <w:u w:val="single"/>
        </w:rPr>
        <w:pict>
          <v:line id="Line 2" o:spid="_x0000_s1026" style="position:absolute;left:0;text-align:left;z-index:251657728;visibility:visibl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报价声明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1810AE">
            <w:pPr>
              <w:jc w:val="center"/>
              <w:rPr>
                <w:sz w:val="24"/>
              </w:rPr>
            </w:pPr>
            <w:r>
              <w:rPr>
                <w:rFonts w:hint="eastAsia"/>
                <w:sz w:val="24"/>
              </w:rPr>
              <w:t>生产厂家</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rsidP="00172FA4">
      <w:pPr>
        <w:wordWrap w:val="0"/>
        <w:ind w:right="280"/>
        <w:jc w:val="right"/>
        <w:rPr>
          <w:rFonts w:ascii="宋体" w:hAnsi="宋体"/>
        </w:rPr>
      </w:pPr>
      <w:r>
        <w:rPr>
          <w:rFonts w:ascii="宋体" w:hAnsi="宋体" w:hint="eastAsia"/>
          <w:bCs/>
          <w:sz w:val="28"/>
        </w:rPr>
        <w:t>202</w:t>
      </w:r>
      <w:r w:rsidR="00172FA4">
        <w:rPr>
          <w:rFonts w:ascii="宋体" w:hAnsi="宋体" w:hint="eastAsia"/>
          <w:bCs/>
          <w:sz w:val="28"/>
        </w:rPr>
        <w:t>5</w:t>
      </w:r>
      <w:r>
        <w:rPr>
          <w:rFonts w:ascii="宋体" w:hAnsi="宋体" w:hint="eastAsia"/>
          <w:bCs/>
          <w:sz w:val="28"/>
        </w:rPr>
        <w:t>年</w:t>
      </w:r>
      <w:r w:rsidR="00172FA4">
        <w:rPr>
          <w:rFonts w:ascii="宋体" w:hAnsi="宋体" w:hint="eastAsia"/>
          <w:bCs/>
          <w:sz w:val="28"/>
        </w:rPr>
        <w:t xml:space="preserve">  </w:t>
      </w:r>
      <w:r>
        <w:rPr>
          <w:rFonts w:ascii="宋体" w:hAnsi="宋体" w:hint="eastAsia"/>
          <w:bCs/>
          <w:sz w:val="28"/>
        </w:rPr>
        <w:t>月</w:t>
      </w:r>
      <w:r w:rsidR="00172FA4">
        <w:rPr>
          <w:rFonts w:ascii="宋体" w:hAnsi="宋体" w:hint="eastAsia"/>
          <w:bCs/>
          <w:sz w:val="28"/>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52" w:rsidRDefault="00FE3552">
      <w:r>
        <w:separator/>
      </w:r>
    </w:p>
  </w:endnote>
  <w:endnote w:type="continuationSeparator" w:id="0">
    <w:p w:rsidR="00FE3552" w:rsidRDefault="00FE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panose1 w:val="00000000000000000000"/>
    <w:charset w:val="86"/>
    <w:family w:val="roman"/>
    <w:notTrueType/>
    <w:pitch w:val="default"/>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panose1 w:val="00000000000000000000"/>
    <w:charset w:val="86"/>
    <w:family w:val="roman"/>
    <w:notTrueType/>
    <w:pitch w:val="default"/>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FE3552">
    <w:pPr>
      <w:pStyle w:val="a4"/>
      <w:jc w:val="center"/>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72.05pt;height:11.6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5D5AB2" w:rsidRDefault="005D5AB2">
                <w:pPr>
                  <w:pStyle w:val="a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sidR="00AD43BB">
                  <w:rPr>
                    <w:noProof/>
                  </w:rPr>
                  <w:t>2</w:t>
                </w:r>
                <w:r>
                  <w:rPr>
                    <w:rFonts w:hint="eastAsia"/>
                  </w:rPr>
                  <w:fldChar w:fldCharType="end"/>
                </w:r>
                <w:proofErr w:type="gramStart"/>
                <w:r>
                  <w:rPr>
                    <w:rFonts w:hint="eastAsia"/>
                  </w:rPr>
                  <w:t>页共</w:t>
                </w:r>
                <w:proofErr w:type="gramEnd"/>
                <w:r>
                  <w:fldChar w:fldCharType="begin"/>
                </w:r>
                <w:r>
                  <w:instrText xml:space="preserve"> NUMPAGES  \* MERGEFORMAT </w:instrText>
                </w:r>
                <w:r>
                  <w:fldChar w:fldCharType="separate"/>
                </w:r>
                <w:r w:rsidR="00AD43BB">
                  <w:rPr>
                    <w:noProof/>
                  </w:rPr>
                  <w:t>16</w:t>
                </w:r>
                <w:r>
                  <w:rPr>
                    <w:noProof/>
                  </w:rPr>
                  <w:fldChar w:fldCharType="end"/>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FE3552">
    <w:pPr>
      <w:pStyle w:val="a4"/>
      <w:spacing w:before="120" w:after="120"/>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76.55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5D5AB2" w:rsidRDefault="005D5AB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AD43BB">
                  <w:rPr>
                    <w:noProof/>
                    <w:sz w:val="18"/>
                  </w:rPr>
                  <w:t>8</w:t>
                </w:r>
                <w:r>
                  <w:rPr>
                    <w:rFonts w:hint="eastAsia"/>
                    <w:sz w:val="18"/>
                  </w:rPr>
                  <w:fldChar w:fldCharType="end"/>
                </w:r>
                <w:proofErr w:type="gramStart"/>
                <w:r>
                  <w:rPr>
                    <w:rFonts w:hint="eastAsia"/>
                    <w:sz w:val="18"/>
                  </w:rPr>
                  <w:t>页共</w:t>
                </w:r>
                <w:proofErr w:type="gramEnd"/>
                <w:r w:rsidR="00FE3552">
                  <w:fldChar w:fldCharType="begin"/>
                </w:r>
                <w:r w:rsidR="00FE3552">
                  <w:instrText xml:space="preserve"> NUMPAGES  \* MERGEFORMAT </w:instrText>
                </w:r>
                <w:r w:rsidR="00FE3552">
                  <w:fldChar w:fldCharType="separate"/>
                </w:r>
                <w:r w:rsidR="00AD43BB" w:rsidRPr="00AD43BB">
                  <w:rPr>
                    <w:noProof/>
                    <w:sz w:val="18"/>
                  </w:rPr>
                  <w:t>16</w:t>
                </w:r>
                <w:r w:rsidR="00FE3552">
                  <w:rPr>
                    <w:noProof/>
                    <w:sz w:val="18"/>
                  </w:rPr>
                  <w:fldChar w:fldCharType="end"/>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52" w:rsidRDefault="00FE3552">
      <w:r>
        <w:separator/>
      </w:r>
    </w:p>
  </w:footnote>
  <w:footnote w:type="continuationSeparator" w:id="0">
    <w:p w:rsidR="00FE3552" w:rsidRDefault="00FE3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583872"/>
    <w:multiLevelType w:val="hybridMultilevel"/>
    <w:tmpl w:val="7466084E"/>
    <w:lvl w:ilvl="0" w:tplc="97E001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1232D9"/>
    <w:multiLevelType w:val="hybridMultilevel"/>
    <w:tmpl w:val="830CF7F0"/>
    <w:lvl w:ilvl="0" w:tplc="68F4D268">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C82CD9"/>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6B531E"/>
    <w:multiLevelType w:val="singleLevel"/>
    <w:tmpl w:val="676B531E"/>
    <w:lvl w:ilvl="0">
      <w:start w:val="4"/>
      <w:numFmt w:val="decimal"/>
      <w:lvlText w:val="%1."/>
      <w:lvlJc w:val="left"/>
      <w:pPr>
        <w:tabs>
          <w:tab w:val="num" w:pos="312"/>
        </w:tabs>
      </w:pPr>
    </w:lvl>
  </w:abstractNum>
  <w:abstractNum w:abstractNumId="9">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3"/>
  </w:num>
  <w:num w:numId="4">
    <w:abstractNumId w:val="1"/>
  </w:num>
  <w:num w:numId="5">
    <w:abstractNumId w:val="9"/>
  </w:num>
  <w:num w:numId="6">
    <w:abstractNumId w:val="2"/>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259"/>
    <w:rsid w:val="00002873"/>
    <w:rsid w:val="0000537C"/>
    <w:rsid w:val="000110E5"/>
    <w:rsid w:val="00014C89"/>
    <w:rsid w:val="000248D9"/>
    <w:rsid w:val="000266BF"/>
    <w:rsid w:val="000272D2"/>
    <w:rsid w:val="0003563F"/>
    <w:rsid w:val="00035A76"/>
    <w:rsid w:val="000373AA"/>
    <w:rsid w:val="000417C2"/>
    <w:rsid w:val="00052D04"/>
    <w:rsid w:val="000550B9"/>
    <w:rsid w:val="00056275"/>
    <w:rsid w:val="00070078"/>
    <w:rsid w:val="00087842"/>
    <w:rsid w:val="00087D66"/>
    <w:rsid w:val="00091830"/>
    <w:rsid w:val="000928C0"/>
    <w:rsid w:val="00092D49"/>
    <w:rsid w:val="000962E0"/>
    <w:rsid w:val="000A08FE"/>
    <w:rsid w:val="000A255A"/>
    <w:rsid w:val="000A395A"/>
    <w:rsid w:val="000A621E"/>
    <w:rsid w:val="000A6618"/>
    <w:rsid w:val="000B07BC"/>
    <w:rsid w:val="000B2E36"/>
    <w:rsid w:val="000B4C8D"/>
    <w:rsid w:val="000B7A73"/>
    <w:rsid w:val="000C0259"/>
    <w:rsid w:val="000C16B4"/>
    <w:rsid w:val="000C2811"/>
    <w:rsid w:val="000C4865"/>
    <w:rsid w:val="000C63AD"/>
    <w:rsid w:val="000D3C2C"/>
    <w:rsid w:val="000D5C28"/>
    <w:rsid w:val="000D691C"/>
    <w:rsid w:val="000E2699"/>
    <w:rsid w:val="000E4210"/>
    <w:rsid w:val="000E7840"/>
    <w:rsid w:val="000E7B06"/>
    <w:rsid w:val="000E7C40"/>
    <w:rsid w:val="000F3DA0"/>
    <w:rsid w:val="000F449B"/>
    <w:rsid w:val="000F5461"/>
    <w:rsid w:val="00101A48"/>
    <w:rsid w:val="001023A1"/>
    <w:rsid w:val="00106450"/>
    <w:rsid w:val="0011031C"/>
    <w:rsid w:val="00111E88"/>
    <w:rsid w:val="00112A80"/>
    <w:rsid w:val="00125191"/>
    <w:rsid w:val="00126C08"/>
    <w:rsid w:val="00137A6D"/>
    <w:rsid w:val="0014093D"/>
    <w:rsid w:val="00140EAD"/>
    <w:rsid w:val="00154366"/>
    <w:rsid w:val="00157C2E"/>
    <w:rsid w:val="00161371"/>
    <w:rsid w:val="0016171A"/>
    <w:rsid w:val="00163A82"/>
    <w:rsid w:val="00166320"/>
    <w:rsid w:val="001709F9"/>
    <w:rsid w:val="00172FA4"/>
    <w:rsid w:val="001747F4"/>
    <w:rsid w:val="001803D5"/>
    <w:rsid w:val="00180F0D"/>
    <w:rsid w:val="001810AE"/>
    <w:rsid w:val="001813D0"/>
    <w:rsid w:val="00190C7A"/>
    <w:rsid w:val="00197BE8"/>
    <w:rsid w:val="001A22D5"/>
    <w:rsid w:val="001A7B47"/>
    <w:rsid w:val="001B11DE"/>
    <w:rsid w:val="001B650C"/>
    <w:rsid w:val="001B6E64"/>
    <w:rsid w:val="001B72A9"/>
    <w:rsid w:val="001D089E"/>
    <w:rsid w:val="001D0B93"/>
    <w:rsid w:val="001D2B97"/>
    <w:rsid w:val="001D7CD9"/>
    <w:rsid w:val="001E11F9"/>
    <w:rsid w:val="001E582C"/>
    <w:rsid w:val="001E686C"/>
    <w:rsid w:val="001F154D"/>
    <w:rsid w:val="001F28F7"/>
    <w:rsid w:val="001F5344"/>
    <w:rsid w:val="001F7EE1"/>
    <w:rsid w:val="00204A4E"/>
    <w:rsid w:val="00205039"/>
    <w:rsid w:val="002072B1"/>
    <w:rsid w:val="002127A0"/>
    <w:rsid w:val="00213406"/>
    <w:rsid w:val="00216350"/>
    <w:rsid w:val="00220E47"/>
    <w:rsid w:val="00221CAE"/>
    <w:rsid w:val="002228B0"/>
    <w:rsid w:val="0023266E"/>
    <w:rsid w:val="00234926"/>
    <w:rsid w:val="0023611B"/>
    <w:rsid w:val="00236C63"/>
    <w:rsid w:val="0023733A"/>
    <w:rsid w:val="002417E2"/>
    <w:rsid w:val="00246AEE"/>
    <w:rsid w:val="0026149E"/>
    <w:rsid w:val="00262DB2"/>
    <w:rsid w:val="00265C26"/>
    <w:rsid w:val="00271A6A"/>
    <w:rsid w:val="002808DB"/>
    <w:rsid w:val="00280C38"/>
    <w:rsid w:val="00282134"/>
    <w:rsid w:val="00282554"/>
    <w:rsid w:val="0028322A"/>
    <w:rsid w:val="00284387"/>
    <w:rsid w:val="002879C0"/>
    <w:rsid w:val="002963BE"/>
    <w:rsid w:val="002A2BA8"/>
    <w:rsid w:val="002A30C8"/>
    <w:rsid w:val="002A4571"/>
    <w:rsid w:val="002A6539"/>
    <w:rsid w:val="002B1C30"/>
    <w:rsid w:val="002B33A8"/>
    <w:rsid w:val="002C13C1"/>
    <w:rsid w:val="002C2ABF"/>
    <w:rsid w:val="002C4E80"/>
    <w:rsid w:val="002D20F4"/>
    <w:rsid w:val="002D5803"/>
    <w:rsid w:val="002D67BB"/>
    <w:rsid w:val="002E1E4D"/>
    <w:rsid w:val="002F230D"/>
    <w:rsid w:val="002F610D"/>
    <w:rsid w:val="002F64EC"/>
    <w:rsid w:val="002F65ED"/>
    <w:rsid w:val="00305A81"/>
    <w:rsid w:val="00310BAF"/>
    <w:rsid w:val="00316AAE"/>
    <w:rsid w:val="003209EC"/>
    <w:rsid w:val="00322A14"/>
    <w:rsid w:val="00323228"/>
    <w:rsid w:val="003316B4"/>
    <w:rsid w:val="00332BF9"/>
    <w:rsid w:val="0034096C"/>
    <w:rsid w:val="0034309A"/>
    <w:rsid w:val="00343F77"/>
    <w:rsid w:val="00346297"/>
    <w:rsid w:val="00347FFD"/>
    <w:rsid w:val="00354F73"/>
    <w:rsid w:val="003567B0"/>
    <w:rsid w:val="003606AB"/>
    <w:rsid w:val="00361ED9"/>
    <w:rsid w:val="00363B32"/>
    <w:rsid w:val="003661BE"/>
    <w:rsid w:val="00367C1D"/>
    <w:rsid w:val="003756B0"/>
    <w:rsid w:val="00383118"/>
    <w:rsid w:val="00384B0C"/>
    <w:rsid w:val="003876D7"/>
    <w:rsid w:val="003A76E2"/>
    <w:rsid w:val="003A77B0"/>
    <w:rsid w:val="003B10A0"/>
    <w:rsid w:val="003B7939"/>
    <w:rsid w:val="003C290E"/>
    <w:rsid w:val="003C4A09"/>
    <w:rsid w:val="003C6782"/>
    <w:rsid w:val="003C79EB"/>
    <w:rsid w:val="003D12CE"/>
    <w:rsid w:val="003D2CA4"/>
    <w:rsid w:val="003D2E44"/>
    <w:rsid w:val="003D7B55"/>
    <w:rsid w:val="003E082C"/>
    <w:rsid w:val="003E2755"/>
    <w:rsid w:val="003E5766"/>
    <w:rsid w:val="003E6264"/>
    <w:rsid w:val="003F185A"/>
    <w:rsid w:val="003F312F"/>
    <w:rsid w:val="003F32B4"/>
    <w:rsid w:val="003F6CA1"/>
    <w:rsid w:val="003F6E4C"/>
    <w:rsid w:val="003F71A5"/>
    <w:rsid w:val="004019C5"/>
    <w:rsid w:val="00402354"/>
    <w:rsid w:val="004038F5"/>
    <w:rsid w:val="004133B9"/>
    <w:rsid w:val="004173F4"/>
    <w:rsid w:val="004212FC"/>
    <w:rsid w:val="0042161B"/>
    <w:rsid w:val="004221F1"/>
    <w:rsid w:val="004232A6"/>
    <w:rsid w:val="00424BA5"/>
    <w:rsid w:val="004279C4"/>
    <w:rsid w:val="004304DE"/>
    <w:rsid w:val="00432939"/>
    <w:rsid w:val="00434F06"/>
    <w:rsid w:val="00435978"/>
    <w:rsid w:val="00437A8C"/>
    <w:rsid w:val="004405A6"/>
    <w:rsid w:val="00451A16"/>
    <w:rsid w:val="00454A8B"/>
    <w:rsid w:val="00464649"/>
    <w:rsid w:val="00465394"/>
    <w:rsid w:val="004711D3"/>
    <w:rsid w:val="00472803"/>
    <w:rsid w:val="00472F96"/>
    <w:rsid w:val="00473AB7"/>
    <w:rsid w:val="0048446A"/>
    <w:rsid w:val="00486228"/>
    <w:rsid w:val="00486570"/>
    <w:rsid w:val="00486908"/>
    <w:rsid w:val="004A0040"/>
    <w:rsid w:val="004B054E"/>
    <w:rsid w:val="004B69B2"/>
    <w:rsid w:val="004B7ACD"/>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47BC1"/>
    <w:rsid w:val="005510AA"/>
    <w:rsid w:val="005537F8"/>
    <w:rsid w:val="005557D5"/>
    <w:rsid w:val="00556DD5"/>
    <w:rsid w:val="00561A27"/>
    <w:rsid w:val="00566995"/>
    <w:rsid w:val="00567779"/>
    <w:rsid w:val="00570675"/>
    <w:rsid w:val="00571C20"/>
    <w:rsid w:val="00576AB8"/>
    <w:rsid w:val="00583BFC"/>
    <w:rsid w:val="00587A42"/>
    <w:rsid w:val="00592268"/>
    <w:rsid w:val="005922DC"/>
    <w:rsid w:val="0059325F"/>
    <w:rsid w:val="005B1228"/>
    <w:rsid w:val="005B2B99"/>
    <w:rsid w:val="005B3556"/>
    <w:rsid w:val="005B4D3A"/>
    <w:rsid w:val="005D25C5"/>
    <w:rsid w:val="005D4E6E"/>
    <w:rsid w:val="005D5AB2"/>
    <w:rsid w:val="005E5271"/>
    <w:rsid w:val="005F02C9"/>
    <w:rsid w:val="005F4006"/>
    <w:rsid w:val="00602EDD"/>
    <w:rsid w:val="00603C44"/>
    <w:rsid w:val="00612F08"/>
    <w:rsid w:val="00615A1F"/>
    <w:rsid w:val="00621DB1"/>
    <w:rsid w:val="00627AB8"/>
    <w:rsid w:val="00627C1C"/>
    <w:rsid w:val="0063318F"/>
    <w:rsid w:val="0063328F"/>
    <w:rsid w:val="006355AE"/>
    <w:rsid w:val="00643EC4"/>
    <w:rsid w:val="0065727D"/>
    <w:rsid w:val="006662B2"/>
    <w:rsid w:val="00666CD9"/>
    <w:rsid w:val="0067118E"/>
    <w:rsid w:val="00674EAC"/>
    <w:rsid w:val="00675AAE"/>
    <w:rsid w:val="00677312"/>
    <w:rsid w:val="006774A1"/>
    <w:rsid w:val="006821BD"/>
    <w:rsid w:val="006826B2"/>
    <w:rsid w:val="00683274"/>
    <w:rsid w:val="00692E79"/>
    <w:rsid w:val="00693FD0"/>
    <w:rsid w:val="006A1307"/>
    <w:rsid w:val="006A1ED2"/>
    <w:rsid w:val="006A5579"/>
    <w:rsid w:val="006A76F1"/>
    <w:rsid w:val="006B31AD"/>
    <w:rsid w:val="006B3416"/>
    <w:rsid w:val="006B43E2"/>
    <w:rsid w:val="006B4C4E"/>
    <w:rsid w:val="006B5290"/>
    <w:rsid w:val="006B6A97"/>
    <w:rsid w:val="006C2482"/>
    <w:rsid w:val="006C5350"/>
    <w:rsid w:val="006E3A52"/>
    <w:rsid w:val="006E41B0"/>
    <w:rsid w:val="006E6342"/>
    <w:rsid w:val="006E72EB"/>
    <w:rsid w:val="006F1A75"/>
    <w:rsid w:val="006F5946"/>
    <w:rsid w:val="00716167"/>
    <w:rsid w:val="00716DDE"/>
    <w:rsid w:val="007177ED"/>
    <w:rsid w:val="007259C7"/>
    <w:rsid w:val="0073337D"/>
    <w:rsid w:val="00735DC5"/>
    <w:rsid w:val="007410B0"/>
    <w:rsid w:val="00744023"/>
    <w:rsid w:val="00751177"/>
    <w:rsid w:val="00760962"/>
    <w:rsid w:val="00761A95"/>
    <w:rsid w:val="00764C36"/>
    <w:rsid w:val="007669D6"/>
    <w:rsid w:val="0077030B"/>
    <w:rsid w:val="00775F35"/>
    <w:rsid w:val="007778C4"/>
    <w:rsid w:val="007849EA"/>
    <w:rsid w:val="007855DC"/>
    <w:rsid w:val="0078755C"/>
    <w:rsid w:val="007935C8"/>
    <w:rsid w:val="00793DF7"/>
    <w:rsid w:val="00793ED7"/>
    <w:rsid w:val="007A4B39"/>
    <w:rsid w:val="007A5EC6"/>
    <w:rsid w:val="007B78CA"/>
    <w:rsid w:val="007C4E89"/>
    <w:rsid w:val="007D3C90"/>
    <w:rsid w:val="007D65FB"/>
    <w:rsid w:val="007D6EE4"/>
    <w:rsid w:val="007E12FF"/>
    <w:rsid w:val="007E2081"/>
    <w:rsid w:val="007E5D4E"/>
    <w:rsid w:val="007F2FBF"/>
    <w:rsid w:val="007F4FF1"/>
    <w:rsid w:val="007F63BE"/>
    <w:rsid w:val="00802842"/>
    <w:rsid w:val="00806DF4"/>
    <w:rsid w:val="00811131"/>
    <w:rsid w:val="00812749"/>
    <w:rsid w:val="00813796"/>
    <w:rsid w:val="008224EC"/>
    <w:rsid w:val="00823816"/>
    <w:rsid w:val="00826239"/>
    <w:rsid w:val="008277F7"/>
    <w:rsid w:val="00835D21"/>
    <w:rsid w:val="00843D27"/>
    <w:rsid w:val="008452C6"/>
    <w:rsid w:val="00852329"/>
    <w:rsid w:val="00852934"/>
    <w:rsid w:val="00852E22"/>
    <w:rsid w:val="0086120E"/>
    <w:rsid w:val="00863E1B"/>
    <w:rsid w:val="00865F38"/>
    <w:rsid w:val="0087071B"/>
    <w:rsid w:val="00872812"/>
    <w:rsid w:val="00874C7A"/>
    <w:rsid w:val="008821A6"/>
    <w:rsid w:val="00885521"/>
    <w:rsid w:val="00890FDD"/>
    <w:rsid w:val="008914A6"/>
    <w:rsid w:val="00892997"/>
    <w:rsid w:val="008A5EAF"/>
    <w:rsid w:val="008A663B"/>
    <w:rsid w:val="008B273C"/>
    <w:rsid w:val="008C5F21"/>
    <w:rsid w:val="008D3230"/>
    <w:rsid w:val="008D379B"/>
    <w:rsid w:val="008D41CE"/>
    <w:rsid w:val="008D761A"/>
    <w:rsid w:val="008E1192"/>
    <w:rsid w:val="008E6173"/>
    <w:rsid w:val="008F46E7"/>
    <w:rsid w:val="008F606D"/>
    <w:rsid w:val="008F6491"/>
    <w:rsid w:val="008F79CD"/>
    <w:rsid w:val="00901D69"/>
    <w:rsid w:val="009151FF"/>
    <w:rsid w:val="00920F21"/>
    <w:rsid w:val="00921201"/>
    <w:rsid w:val="00923833"/>
    <w:rsid w:val="009245F8"/>
    <w:rsid w:val="00924D88"/>
    <w:rsid w:val="009309C1"/>
    <w:rsid w:val="00932D8D"/>
    <w:rsid w:val="009346B6"/>
    <w:rsid w:val="00957C6E"/>
    <w:rsid w:val="00961EFE"/>
    <w:rsid w:val="00963A90"/>
    <w:rsid w:val="0097050C"/>
    <w:rsid w:val="00970863"/>
    <w:rsid w:val="00982FC2"/>
    <w:rsid w:val="0098447C"/>
    <w:rsid w:val="00984E2D"/>
    <w:rsid w:val="00991B2E"/>
    <w:rsid w:val="00995961"/>
    <w:rsid w:val="009975B9"/>
    <w:rsid w:val="009975D9"/>
    <w:rsid w:val="0099784F"/>
    <w:rsid w:val="009A5D0B"/>
    <w:rsid w:val="009A63CC"/>
    <w:rsid w:val="009B2DB6"/>
    <w:rsid w:val="009B2E03"/>
    <w:rsid w:val="009C1946"/>
    <w:rsid w:val="009C2F08"/>
    <w:rsid w:val="009C38CE"/>
    <w:rsid w:val="009C4C64"/>
    <w:rsid w:val="009D1F52"/>
    <w:rsid w:val="009D60DA"/>
    <w:rsid w:val="009E6E48"/>
    <w:rsid w:val="009E71D8"/>
    <w:rsid w:val="00A07C65"/>
    <w:rsid w:val="00A11B2F"/>
    <w:rsid w:val="00A22506"/>
    <w:rsid w:val="00A26BAF"/>
    <w:rsid w:val="00A330ED"/>
    <w:rsid w:val="00A43544"/>
    <w:rsid w:val="00A44B7D"/>
    <w:rsid w:val="00A458BC"/>
    <w:rsid w:val="00A52F55"/>
    <w:rsid w:val="00A60E3C"/>
    <w:rsid w:val="00A67650"/>
    <w:rsid w:val="00A67B8C"/>
    <w:rsid w:val="00A7081C"/>
    <w:rsid w:val="00A85ABA"/>
    <w:rsid w:val="00A87DF6"/>
    <w:rsid w:val="00AA4DC9"/>
    <w:rsid w:val="00AB2DFB"/>
    <w:rsid w:val="00AB2E87"/>
    <w:rsid w:val="00AB67E6"/>
    <w:rsid w:val="00AB71E4"/>
    <w:rsid w:val="00AC02E3"/>
    <w:rsid w:val="00AC3F3C"/>
    <w:rsid w:val="00AD041C"/>
    <w:rsid w:val="00AD1850"/>
    <w:rsid w:val="00AD35B0"/>
    <w:rsid w:val="00AD43BB"/>
    <w:rsid w:val="00AD5D92"/>
    <w:rsid w:val="00AD7021"/>
    <w:rsid w:val="00AE4EEB"/>
    <w:rsid w:val="00AE7C99"/>
    <w:rsid w:val="00AF2494"/>
    <w:rsid w:val="00AF3B21"/>
    <w:rsid w:val="00AF4040"/>
    <w:rsid w:val="00B004CF"/>
    <w:rsid w:val="00B032FA"/>
    <w:rsid w:val="00B05436"/>
    <w:rsid w:val="00B148EC"/>
    <w:rsid w:val="00B31197"/>
    <w:rsid w:val="00B317C3"/>
    <w:rsid w:val="00B35FD8"/>
    <w:rsid w:val="00B42CC8"/>
    <w:rsid w:val="00B4766D"/>
    <w:rsid w:val="00B6534A"/>
    <w:rsid w:val="00B675DD"/>
    <w:rsid w:val="00B72915"/>
    <w:rsid w:val="00B73192"/>
    <w:rsid w:val="00B76895"/>
    <w:rsid w:val="00B770FA"/>
    <w:rsid w:val="00B82A2E"/>
    <w:rsid w:val="00B86183"/>
    <w:rsid w:val="00B921BC"/>
    <w:rsid w:val="00B93473"/>
    <w:rsid w:val="00B944F2"/>
    <w:rsid w:val="00BA0CAC"/>
    <w:rsid w:val="00BA17F5"/>
    <w:rsid w:val="00BA2220"/>
    <w:rsid w:val="00BB2471"/>
    <w:rsid w:val="00BB6E3D"/>
    <w:rsid w:val="00BC1C5C"/>
    <w:rsid w:val="00BC5BC1"/>
    <w:rsid w:val="00BD5BAB"/>
    <w:rsid w:val="00BE0349"/>
    <w:rsid w:val="00BE097D"/>
    <w:rsid w:val="00BE5D16"/>
    <w:rsid w:val="00BF14E7"/>
    <w:rsid w:val="00BF4E50"/>
    <w:rsid w:val="00C03FE4"/>
    <w:rsid w:val="00C04732"/>
    <w:rsid w:val="00C14225"/>
    <w:rsid w:val="00C2167F"/>
    <w:rsid w:val="00C21DE5"/>
    <w:rsid w:val="00C34689"/>
    <w:rsid w:val="00C35630"/>
    <w:rsid w:val="00C4458F"/>
    <w:rsid w:val="00C473BC"/>
    <w:rsid w:val="00C55F06"/>
    <w:rsid w:val="00C62964"/>
    <w:rsid w:val="00C63D00"/>
    <w:rsid w:val="00C641A0"/>
    <w:rsid w:val="00C65F0D"/>
    <w:rsid w:val="00C72D79"/>
    <w:rsid w:val="00C741FD"/>
    <w:rsid w:val="00C7725D"/>
    <w:rsid w:val="00C863C5"/>
    <w:rsid w:val="00C87DCC"/>
    <w:rsid w:val="00CA5227"/>
    <w:rsid w:val="00CB6CF9"/>
    <w:rsid w:val="00CD18ED"/>
    <w:rsid w:val="00CD5002"/>
    <w:rsid w:val="00CD6A6D"/>
    <w:rsid w:val="00CD70F3"/>
    <w:rsid w:val="00CD7532"/>
    <w:rsid w:val="00CE1F73"/>
    <w:rsid w:val="00CF32CC"/>
    <w:rsid w:val="00CF4C2B"/>
    <w:rsid w:val="00CF5AB8"/>
    <w:rsid w:val="00D05978"/>
    <w:rsid w:val="00D117EB"/>
    <w:rsid w:val="00D11F4E"/>
    <w:rsid w:val="00D126CE"/>
    <w:rsid w:val="00D146E6"/>
    <w:rsid w:val="00D160E9"/>
    <w:rsid w:val="00D202A9"/>
    <w:rsid w:val="00D2371E"/>
    <w:rsid w:val="00D238F3"/>
    <w:rsid w:val="00D26A4D"/>
    <w:rsid w:val="00D26C95"/>
    <w:rsid w:val="00D30FAB"/>
    <w:rsid w:val="00D36422"/>
    <w:rsid w:val="00D36A35"/>
    <w:rsid w:val="00D37C58"/>
    <w:rsid w:val="00D451F3"/>
    <w:rsid w:val="00D64D2E"/>
    <w:rsid w:val="00D653B3"/>
    <w:rsid w:val="00D80B02"/>
    <w:rsid w:val="00D92BF0"/>
    <w:rsid w:val="00D93E97"/>
    <w:rsid w:val="00D952A6"/>
    <w:rsid w:val="00DA2376"/>
    <w:rsid w:val="00DA6F77"/>
    <w:rsid w:val="00DA7772"/>
    <w:rsid w:val="00DB4DA1"/>
    <w:rsid w:val="00DB603D"/>
    <w:rsid w:val="00DC1445"/>
    <w:rsid w:val="00DC5055"/>
    <w:rsid w:val="00DD046A"/>
    <w:rsid w:val="00DD3FED"/>
    <w:rsid w:val="00DD67FF"/>
    <w:rsid w:val="00DE1CF6"/>
    <w:rsid w:val="00DF0A77"/>
    <w:rsid w:val="00DF3DBE"/>
    <w:rsid w:val="00E0621B"/>
    <w:rsid w:val="00E14E3E"/>
    <w:rsid w:val="00E15E0F"/>
    <w:rsid w:val="00E22FAA"/>
    <w:rsid w:val="00E2448B"/>
    <w:rsid w:val="00E24ECC"/>
    <w:rsid w:val="00E2607A"/>
    <w:rsid w:val="00E27455"/>
    <w:rsid w:val="00E27D8C"/>
    <w:rsid w:val="00E27F1A"/>
    <w:rsid w:val="00E3099B"/>
    <w:rsid w:val="00E311FB"/>
    <w:rsid w:val="00E32DA8"/>
    <w:rsid w:val="00E331A5"/>
    <w:rsid w:val="00E3529C"/>
    <w:rsid w:val="00E40E25"/>
    <w:rsid w:val="00E43222"/>
    <w:rsid w:val="00E43C8E"/>
    <w:rsid w:val="00E46246"/>
    <w:rsid w:val="00E506C1"/>
    <w:rsid w:val="00E71575"/>
    <w:rsid w:val="00E72336"/>
    <w:rsid w:val="00E7631A"/>
    <w:rsid w:val="00E8231E"/>
    <w:rsid w:val="00E95787"/>
    <w:rsid w:val="00EA4238"/>
    <w:rsid w:val="00EB1096"/>
    <w:rsid w:val="00EB55B7"/>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37D97"/>
    <w:rsid w:val="00F40D8A"/>
    <w:rsid w:val="00F413BB"/>
    <w:rsid w:val="00F46A94"/>
    <w:rsid w:val="00F46EDE"/>
    <w:rsid w:val="00F50080"/>
    <w:rsid w:val="00F5262B"/>
    <w:rsid w:val="00F53576"/>
    <w:rsid w:val="00F54CD3"/>
    <w:rsid w:val="00F62228"/>
    <w:rsid w:val="00F62F57"/>
    <w:rsid w:val="00F6322B"/>
    <w:rsid w:val="00F65AE7"/>
    <w:rsid w:val="00F662BB"/>
    <w:rsid w:val="00F6642E"/>
    <w:rsid w:val="00F701F0"/>
    <w:rsid w:val="00F70B84"/>
    <w:rsid w:val="00F75A0B"/>
    <w:rsid w:val="00F83CAC"/>
    <w:rsid w:val="00F86404"/>
    <w:rsid w:val="00F967E7"/>
    <w:rsid w:val="00FC1C76"/>
    <w:rsid w:val="00FC1CB2"/>
    <w:rsid w:val="00FC3970"/>
    <w:rsid w:val="00FC5CE3"/>
    <w:rsid w:val="00FD0C52"/>
    <w:rsid w:val="00FD1A83"/>
    <w:rsid w:val="00FD2F3F"/>
    <w:rsid w:val="00FD34E0"/>
    <w:rsid w:val="00FD4AA6"/>
    <w:rsid w:val="00FE3552"/>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899705218">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410B8D-6400-4B3B-B672-C8DA81E8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1043</Words>
  <Characters>5946</Characters>
  <Application>Microsoft Office Word</Application>
  <DocSecurity>0</DocSecurity>
  <Lines>49</Lines>
  <Paragraphs>13</Paragraphs>
  <ScaleCrop>false</ScaleCrop>
  <Company>china</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79</cp:revision>
  <cp:lastPrinted>2019-12-10T03:36:00Z</cp:lastPrinted>
  <dcterms:created xsi:type="dcterms:W3CDTF">2024-09-30T01:16:00Z</dcterms:created>
  <dcterms:modified xsi:type="dcterms:W3CDTF">2025-10-21T07:45:00Z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