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6" w:lineRule="exact"/>
        <w:jc w:val="left"/>
        <w:rPr>
          <w:rFonts w:ascii="Times New Roman" w:hAnsi="Times New Roman" w:eastAsia="仿宋_GB2312"/>
          <w:b/>
          <w:sz w:val="32"/>
          <w:szCs w:val="32"/>
        </w:rPr>
      </w:pPr>
      <w:r>
        <w:rPr>
          <w:rFonts w:hint="eastAsia" w:ascii="仿宋_GB2312" w:eastAsia="仿宋_GB2312"/>
          <w:b/>
          <w:sz w:val="32"/>
          <w:szCs w:val="32"/>
        </w:rPr>
        <w:t>附件一：</w:t>
      </w:r>
      <w:r>
        <w:rPr>
          <w:rFonts w:hint="eastAsia" w:ascii="Times New Roman" w:hAnsi="Times New Roman" w:eastAsia="仿宋_GB2312"/>
          <w:b/>
          <w:sz w:val="32"/>
          <w:szCs w:val="32"/>
        </w:rPr>
        <w:t>全国严重创伤救治信息交互联动系统服务功能参数</w:t>
      </w:r>
    </w:p>
    <w:p>
      <w:pPr>
        <w:spacing w:line="360" w:lineRule="auto"/>
        <w:rPr>
          <w:rFonts w:ascii="宋体" w:hAnsi="宋体" w:eastAsia="宋体" w:cs="宋体"/>
          <w:b/>
          <w:sz w:val="24"/>
        </w:rPr>
      </w:pPr>
      <w:r>
        <w:rPr>
          <w:rFonts w:hint="eastAsia" w:ascii="宋体" w:hAnsi="宋体" w:eastAsia="宋体" w:cs="宋体"/>
          <w:b/>
          <w:sz w:val="24"/>
          <w:szCs w:val="24"/>
        </w:rPr>
        <w:t>1.全国严重创伤救治信息交互联动系统服务—</w:t>
      </w:r>
      <w:bookmarkStart w:id="0" w:name="_GoBack"/>
      <w:bookmarkEnd w:id="0"/>
      <w:r>
        <w:rPr>
          <w:rFonts w:hint="eastAsia" w:ascii="宋体" w:hAnsi="宋体" w:eastAsia="宋体" w:cs="宋体"/>
          <w:b/>
          <w:sz w:val="24"/>
          <w:szCs w:val="24"/>
        </w:rPr>
        <w:t>—移动端</w:t>
      </w:r>
    </w:p>
    <w:p>
      <w:pPr>
        <w:spacing w:line="360" w:lineRule="auto"/>
        <w:rPr>
          <w:rFonts w:ascii="宋体" w:hAnsi="宋体" w:eastAsia="宋体" w:cs="宋体"/>
          <w:sz w:val="24"/>
        </w:rPr>
      </w:pPr>
      <w:r>
        <w:rPr>
          <w:rFonts w:hint="eastAsia" w:ascii="宋体" w:hAnsi="宋体" w:eastAsia="宋体" w:cs="宋体"/>
          <w:sz w:val="24"/>
          <w:szCs w:val="24"/>
        </w:rPr>
        <w:t>1.1.院前院内协同</w:t>
      </w:r>
    </w:p>
    <w:p>
      <w:pPr>
        <w:spacing w:line="360" w:lineRule="auto"/>
        <w:rPr>
          <w:rFonts w:ascii="宋体" w:hAnsi="宋体" w:eastAsia="宋体" w:cs="宋体"/>
          <w:sz w:val="24"/>
        </w:rPr>
      </w:pPr>
      <w:r>
        <w:rPr>
          <w:rFonts w:hint="eastAsia" w:ascii="宋体" w:hAnsi="宋体" w:eastAsia="宋体" w:cs="宋体"/>
          <w:sz w:val="24"/>
          <w:szCs w:val="24"/>
        </w:rPr>
        <w:t>1.1.1.支持一键将文本、图像、语音、视频生成患者档案，保留原始信息，并支持将群聊信息合并至对应病历。</w:t>
      </w:r>
    </w:p>
    <w:p>
      <w:pPr>
        <w:spacing w:line="360" w:lineRule="auto"/>
        <w:rPr>
          <w:rFonts w:ascii="宋体" w:hAnsi="宋体" w:eastAsia="宋体" w:cs="宋体"/>
          <w:sz w:val="24"/>
        </w:rPr>
      </w:pPr>
      <w:r>
        <w:rPr>
          <w:rFonts w:hint="eastAsia" w:ascii="宋体" w:hAnsi="宋体" w:eastAsia="宋体" w:cs="宋体"/>
          <w:sz w:val="24"/>
          <w:szCs w:val="24"/>
        </w:rPr>
        <w:t>1.1.2.支持创建院际协作组，可组建本院与外院专家协作群。</w:t>
      </w:r>
    </w:p>
    <w:p>
      <w:pPr>
        <w:spacing w:line="360" w:lineRule="auto"/>
        <w:rPr>
          <w:rFonts w:ascii="宋体" w:hAnsi="宋体" w:eastAsia="宋体" w:cs="宋体"/>
          <w:sz w:val="24"/>
        </w:rPr>
      </w:pPr>
      <w:r>
        <w:rPr>
          <w:rFonts w:hint="eastAsia" w:ascii="宋体" w:hAnsi="宋体" w:eastAsia="宋体" w:cs="宋体"/>
          <w:sz w:val="24"/>
          <w:szCs w:val="24"/>
        </w:rPr>
        <w:t>1.1.3.支持患者急救信息分享功能，可将信息分享到其他协作组中。</w:t>
      </w:r>
    </w:p>
    <w:p>
      <w:pPr>
        <w:spacing w:line="360" w:lineRule="auto"/>
        <w:rPr>
          <w:rFonts w:ascii="宋体" w:hAnsi="宋体" w:eastAsia="宋体" w:cs="宋体"/>
          <w:sz w:val="24"/>
        </w:rPr>
      </w:pPr>
      <w:r>
        <w:rPr>
          <w:rFonts w:hint="eastAsia" w:ascii="宋体" w:hAnsi="宋体" w:eastAsia="宋体" w:cs="宋体"/>
          <w:sz w:val="24"/>
          <w:szCs w:val="24"/>
        </w:rPr>
        <w:t>1.1.4.患者伤情变化时自动触发预警，及时推送至院内相关科室。</w:t>
      </w:r>
    </w:p>
    <w:p>
      <w:pPr>
        <w:spacing w:line="360" w:lineRule="auto"/>
        <w:rPr>
          <w:rFonts w:ascii="宋体" w:hAnsi="宋体" w:eastAsia="宋体" w:cs="宋体"/>
          <w:sz w:val="24"/>
        </w:rPr>
      </w:pPr>
      <w:r>
        <w:rPr>
          <w:rFonts w:hint="eastAsia" w:ascii="宋体" w:hAnsi="宋体" w:eastAsia="宋体" w:cs="宋体"/>
          <w:sz w:val="24"/>
          <w:szCs w:val="24"/>
        </w:rPr>
        <w:t>1.2.院前急救信息预警联动</w:t>
      </w:r>
    </w:p>
    <w:p>
      <w:pPr>
        <w:spacing w:line="360" w:lineRule="auto"/>
        <w:rPr>
          <w:rFonts w:ascii="宋体" w:hAnsi="宋体" w:eastAsia="宋体" w:cs="宋体"/>
          <w:sz w:val="24"/>
        </w:rPr>
      </w:pPr>
      <w:r>
        <w:rPr>
          <w:rFonts w:hint="eastAsia" w:ascii="宋体" w:hAnsi="宋体" w:eastAsia="宋体" w:cs="宋体"/>
          <w:sz w:val="24"/>
          <w:szCs w:val="24"/>
        </w:rPr>
        <w:t>1.2.1.支持院前智能预警医院，院内实时获取院前信息，告知终端会进行声音提醒，医院医护人员可确认并接收预警。并支持延时接收预警。</w:t>
      </w:r>
    </w:p>
    <w:p>
      <w:pPr>
        <w:spacing w:line="360" w:lineRule="auto"/>
        <w:rPr>
          <w:rFonts w:ascii="宋体" w:hAnsi="宋体" w:eastAsia="宋体" w:cs="宋体"/>
          <w:sz w:val="24"/>
        </w:rPr>
      </w:pPr>
      <w:r>
        <w:rPr>
          <w:rFonts w:hint="eastAsia" w:ascii="宋体" w:hAnsi="宋体" w:eastAsia="宋体" w:cs="宋体"/>
          <w:sz w:val="24"/>
          <w:szCs w:val="24"/>
        </w:rPr>
        <w:t>1.2.2.支持一键预警并发起MDT功能，院内急救医护人员可及时了解患者情况并提前做好急救准备工作，提高救治效率。</w:t>
      </w:r>
    </w:p>
    <w:p>
      <w:pPr>
        <w:spacing w:line="360" w:lineRule="auto"/>
        <w:rPr>
          <w:rFonts w:ascii="宋体" w:hAnsi="宋体" w:eastAsia="宋体" w:cs="宋体"/>
          <w:sz w:val="24"/>
        </w:rPr>
      </w:pPr>
      <w:r>
        <w:rPr>
          <w:rFonts w:hint="eastAsia" w:ascii="宋体" w:hAnsi="宋体" w:eastAsia="宋体" w:cs="宋体"/>
          <w:sz w:val="24"/>
          <w:szCs w:val="24"/>
        </w:rPr>
        <w:t>1.2.3.支持院前发起个人呼叫和MDT呼叫，被呼叫人员会收到语音电话提醒查看并签到。</w:t>
      </w:r>
    </w:p>
    <w:p>
      <w:pPr>
        <w:spacing w:line="360" w:lineRule="auto"/>
        <w:rPr>
          <w:rFonts w:ascii="宋体" w:hAnsi="宋体" w:eastAsia="宋体" w:cs="宋体"/>
          <w:sz w:val="24"/>
        </w:rPr>
      </w:pPr>
      <w:r>
        <w:rPr>
          <w:rFonts w:hint="eastAsia" w:ascii="宋体" w:hAnsi="宋体" w:eastAsia="宋体" w:cs="宋体"/>
          <w:sz w:val="24"/>
          <w:szCs w:val="24"/>
        </w:rPr>
        <w:t xml:space="preserve">1.3.移动会诊系统 </w:t>
      </w:r>
    </w:p>
    <w:p>
      <w:pPr>
        <w:spacing w:line="360" w:lineRule="auto"/>
        <w:rPr>
          <w:rFonts w:ascii="宋体" w:hAnsi="宋体" w:eastAsia="宋体" w:cs="宋体"/>
          <w:sz w:val="24"/>
        </w:rPr>
      </w:pPr>
      <w:r>
        <w:rPr>
          <w:rFonts w:hint="eastAsia" w:ascii="宋体" w:hAnsi="宋体" w:eastAsia="宋体" w:cs="宋体"/>
          <w:sz w:val="24"/>
          <w:szCs w:val="24"/>
        </w:rPr>
        <w:t>1.3.1.院前急救团队可发起与院内专家的实时音视频会诊，支持在视频过程中静音以及切换前置、后置摄像头。</w:t>
      </w:r>
    </w:p>
    <w:p>
      <w:pPr>
        <w:spacing w:line="360" w:lineRule="auto"/>
        <w:rPr>
          <w:rFonts w:ascii="宋体" w:hAnsi="宋体" w:eastAsia="宋体" w:cs="宋体"/>
          <w:sz w:val="24"/>
        </w:rPr>
      </w:pPr>
      <w:r>
        <w:rPr>
          <w:rFonts w:hint="eastAsia" w:ascii="宋体" w:hAnsi="宋体" w:eastAsia="宋体" w:cs="宋体"/>
          <w:sz w:val="24"/>
          <w:szCs w:val="24"/>
        </w:rPr>
        <w:t>1.3.2.支持查看远程音视频会诊的呼叫记录。</w:t>
      </w:r>
    </w:p>
    <w:p>
      <w:pPr>
        <w:spacing w:line="360" w:lineRule="auto"/>
        <w:rPr>
          <w:rFonts w:ascii="宋体" w:hAnsi="宋体" w:eastAsia="宋体" w:cs="宋体"/>
          <w:sz w:val="24"/>
        </w:rPr>
      </w:pPr>
      <w:r>
        <w:rPr>
          <w:rFonts w:hint="eastAsia" w:ascii="宋体" w:hAnsi="宋体" w:eastAsia="宋体" w:cs="宋体"/>
          <w:sz w:val="24"/>
          <w:szCs w:val="24"/>
        </w:rPr>
        <w:t>1.3.3.支持院前急救医护人员暂时退出后再次进入会诊。</w:t>
      </w:r>
    </w:p>
    <w:p>
      <w:pPr>
        <w:spacing w:line="360" w:lineRule="auto"/>
        <w:rPr>
          <w:rFonts w:ascii="宋体" w:hAnsi="宋体" w:eastAsia="宋体" w:cs="宋体"/>
          <w:sz w:val="24"/>
        </w:rPr>
      </w:pPr>
      <w:r>
        <w:rPr>
          <w:rFonts w:hint="eastAsia" w:ascii="宋体" w:hAnsi="宋体" w:eastAsia="宋体" w:cs="宋体"/>
          <w:sz w:val="24"/>
          <w:szCs w:val="24"/>
        </w:rPr>
        <w:t>1.3.4.支持参会人员输入会诊意见，且在会诊过程中可添加新会诊人员进入线上会诊。</w:t>
      </w:r>
    </w:p>
    <w:p>
      <w:pPr>
        <w:spacing w:line="360" w:lineRule="auto"/>
        <w:rPr>
          <w:rFonts w:ascii="宋体" w:hAnsi="宋体" w:eastAsia="宋体" w:cs="宋体"/>
          <w:sz w:val="24"/>
        </w:rPr>
      </w:pPr>
      <w:r>
        <w:rPr>
          <w:rFonts w:hint="eastAsia" w:ascii="宋体" w:hAnsi="宋体" w:eastAsia="宋体" w:cs="宋体"/>
          <w:sz w:val="24"/>
          <w:szCs w:val="24"/>
        </w:rPr>
        <w:t xml:space="preserve">1.4.转诊模块 </w:t>
      </w:r>
    </w:p>
    <w:p>
      <w:pPr>
        <w:spacing w:line="360" w:lineRule="auto"/>
        <w:rPr>
          <w:rFonts w:ascii="宋体" w:hAnsi="宋体" w:eastAsia="宋体" w:cs="宋体"/>
          <w:sz w:val="24"/>
        </w:rPr>
      </w:pPr>
      <w:r>
        <w:rPr>
          <w:rFonts w:hint="eastAsia" w:ascii="宋体" w:hAnsi="宋体" w:eastAsia="宋体" w:cs="宋体"/>
          <w:sz w:val="24"/>
          <w:szCs w:val="24"/>
        </w:rPr>
        <w:t>1.4.1.支持同级医院间以及特定区域内下级医院向上级医院的严重患者转院功能。</w:t>
      </w:r>
    </w:p>
    <w:p>
      <w:pPr>
        <w:spacing w:line="360" w:lineRule="auto"/>
        <w:rPr>
          <w:rFonts w:ascii="宋体" w:hAnsi="宋体" w:eastAsia="宋体" w:cs="宋体"/>
          <w:sz w:val="24"/>
        </w:rPr>
      </w:pPr>
      <w:r>
        <w:rPr>
          <w:rFonts w:hint="eastAsia" w:ascii="宋体" w:hAnsi="宋体" w:eastAsia="宋体" w:cs="宋体"/>
          <w:sz w:val="24"/>
          <w:szCs w:val="24"/>
        </w:rPr>
        <w:t>1.4.2.支持转入医院的医护人员在规定时效内查看患者在转出医院的历史病历信息。</w:t>
      </w:r>
    </w:p>
    <w:p>
      <w:pPr>
        <w:spacing w:line="360" w:lineRule="auto"/>
        <w:rPr>
          <w:rFonts w:ascii="宋体" w:hAnsi="宋体" w:eastAsia="宋体" w:cs="宋体"/>
          <w:sz w:val="24"/>
        </w:rPr>
      </w:pPr>
      <w:r>
        <w:rPr>
          <w:rFonts w:hint="eastAsia" w:ascii="宋体" w:hAnsi="宋体" w:eastAsia="宋体" w:cs="宋体"/>
          <w:sz w:val="24"/>
          <w:szCs w:val="24"/>
        </w:rPr>
        <w:t>1.5.患者情况一览表</w:t>
      </w:r>
    </w:p>
    <w:p>
      <w:pPr>
        <w:spacing w:line="360" w:lineRule="auto"/>
        <w:rPr>
          <w:rFonts w:ascii="宋体" w:hAnsi="宋体" w:eastAsia="宋体" w:cs="宋体"/>
          <w:sz w:val="24"/>
        </w:rPr>
      </w:pPr>
      <w:r>
        <w:rPr>
          <w:rFonts w:hint="eastAsia" w:ascii="宋体" w:hAnsi="宋体" w:eastAsia="宋体" w:cs="宋体"/>
          <w:sz w:val="24"/>
          <w:szCs w:val="24"/>
        </w:rPr>
        <w:t>1.5.1.支持展示转送实况，快速记录转运时间点记录。</w:t>
      </w:r>
    </w:p>
    <w:p>
      <w:pPr>
        <w:spacing w:line="360" w:lineRule="auto"/>
        <w:rPr>
          <w:rFonts w:ascii="宋体" w:hAnsi="宋体" w:eastAsia="宋体" w:cs="宋体"/>
          <w:sz w:val="24"/>
        </w:rPr>
      </w:pPr>
      <w:r>
        <w:rPr>
          <w:rFonts w:hint="eastAsia" w:ascii="宋体" w:hAnsi="宋体" w:eastAsia="宋体" w:cs="宋体"/>
          <w:sz w:val="24"/>
          <w:szCs w:val="24"/>
        </w:rPr>
        <w:t>1.5.2.支持展示患者基本信息、主诉、生命体征、评分等信息。</w:t>
      </w:r>
    </w:p>
    <w:p>
      <w:pPr>
        <w:spacing w:line="360" w:lineRule="auto"/>
        <w:rPr>
          <w:rFonts w:ascii="宋体" w:hAnsi="宋体" w:eastAsia="宋体" w:cs="宋体"/>
          <w:sz w:val="24"/>
        </w:rPr>
      </w:pPr>
      <w:r>
        <w:rPr>
          <w:rFonts w:hint="eastAsia" w:ascii="宋体" w:hAnsi="宋体" w:eastAsia="宋体" w:cs="宋体"/>
          <w:sz w:val="24"/>
          <w:szCs w:val="24"/>
        </w:rPr>
        <w:t>1.5.3.支持展示患者列表，实现全院创伤患者信息的智能切换。</w:t>
      </w:r>
    </w:p>
    <w:p>
      <w:pPr>
        <w:spacing w:line="360" w:lineRule="auto"/>
        <w:rPr>
          <w:rFonts w:ascii="宋体" w:hAnsi="宋体" w:eastAsia="宋体" w:cs="宋体"/>
          <w:sz w:val="24"/>
        </w:rPr>
      </w:pPr>
      <w:r>
        <w:rPr>
          <w:rFonts w:hint="eastAsia" w:ascii="宋体" w:hAnsi="宋体" w:eastAsia="宋体" w:cs="宋体"/>
          <w:sz w:val="24"/>
          <w:szCs w:val="24"/>
        </w:rPr>
        <w:t>1.5.4.支持院前急救团队与院内急诊急救团队进行实时音视频会诊通话。</w:t>
      </w:r>
    </w:p>
    <w:p>
      <w:pPr>
        <w:spacing w:line="360" w:lineRule="auto"/>
        <w:rPr>
          <w:rFonts w:ascii="宋体" w:hAnsi="宋体" w:eastAsia="宋体" w:cs="宋体"/>
          <w:sz w:val="24"/>
        </w:rPr>
      </w:pPr>
      <w:r>
        <w:rPr>
          <w:rFonts w:hint="eastAsia" w:ascii="宋体" w:hAnsi="宋体" w:eastAsia="宋体" w:cs="宋体"/>
          <w:sz w:val="24"/>
          <w:szCs w:val="24"/>
        </w:rPr>
        <w:t>1.6.智能输入</w:t>
      </w:r>
    </w:p>
    <w:p>
      <w:pPr>
        <w:spacing w:line="360" w:lineRule="auto"/>
        <w:rPr>
          <w:rFonts w:ascii="宋体" w:hAnsi="宋体" w:eastAsia="宋体" w:cs="宋体"/>
          <w:sz w:val="24"/>
        </w:rPr>
      </w:pPr>
      <w:r>
        <w:rPr>
          <w:rFonts w:hint="eastAsia" w:ascii="宋体" w:hAnsi="宋体" w:eastAsia="宋体" w:cs="宋体"/>
          <w:sz w:val="24"/>
          <w:szCs w:val="24"/>
        </w:rPr>
        <w:t>1.6.1.支持身份证图片识别，简化创建患者功能。</w:t>
      </w:r>
    </w:p>
    <w:p>
      <w:pPr>
        <w:spacing w:line="360" w:lineRule="auto"/>
        <w:rPr>
          <w:rFonts w:ascii="宋体" w:hAnsi="宋体" w:eastAsia="宋体" w:cs="宋体"/>
          <w:sz w:val="24"/>
        </w:rPr>
      </w:pPr>
      <w:r>
        <w:rPr>
          <w:rFonts w:hint="eastAsia" w:ascii="宋体" w:hAnsi="宋体" w:eastAsia="宋体" w:cs="宋体"/>
          <w:sz w:val="24"/>
          <w:szCs w:val="24"/>
        </w:rPr>
        <w:t>1.6.2.支持通过语音录入快速生成结构化电子病历，提高登记的效率。</w:t>
      </w:r>
    </w:p>
    <w:p>
      <w:pPr>
        <w:spacing w:line="360" w:lineRule="auto"/>
        <w:rPr>
          <w:rFonts w:ascii="宋体" w:hAnsi="宋体" w:eastAsia="宋体" w:cs="宋体"/>
          <w:sz w:val="24"/>
        </w:rPr>
      </w:pPr>
      <w:r>
        <w:rPr>
          <w:rFonts w:hint="eastAsia" w:ascii="宋体" w:hAnsi="宋体" w:eastAsia="宋体" w:cs="宋体"/>
          <w:sz w:val="24"/>
          <w:szCs w:val="24"/>
        </w:rPr>
        <w:t>1.6.3.支持多模态数据录入，涵盖文本、声音、视频、图片等信息，并可将这些数据合并至患者信息中，确保院前患者信息完整。</w:t>
      </w:r>
    </w:p>
    <w:p>
      <w:pPr>
        <w:spacing w:line="360" w:lineRule="auto"/>
        <w:rPr>
          <w:rFonts w:ascii="宋体" w:hAnsi="宋体" w:eastAsia="宋体" w:cs="宋体"/>
          <w:sz w:val="24"/>
        </w:rPr>
      </w:pPr>
      <w:r>
        <w:rPr>
          <w:rFonts w:hint="eastAsia" w:ascii="宋体" w:hAnsi="宋体" w:eastAsia="宋体" w:cs="宋体"/>
          <w:sz w:val="24"/>
          <w:szCs w:val="24"/>
        </w:rPr>
        <w:t>1.7.院前急救电子病历系统</w:t>
      </w:r>
    </w:p>
    <w:p>
      <w:pPr>
        <w:spacing w:line="360" w:lineRule="auto"/>
        <w:rPr>
          <w:rFonts w:ascii="宋体" w:hAnsi="宋体" w:eastAsia="宋体" w:cs="宋体"/>
          <w:sz w:val="24"/>
        </w:rPr>
      </w:pPr>
      <w:r>
        <w:rPr>
          <w:rFonts w:hint="eastAsia" w:ascii="宋体" w:hAnsi="宋体" w:eastAsia="宋体" w:cs="宋体"/>
          <w:sz w:val="24"/>
          <w:szCs w:val="24"/>
        </w:rPr>
        <w:t>1.7.1.支持录入创伤患者的基本信息、院前急救电子病历信息等。</w:t>
      </w:r>
    </w:p>
    <w:p>
      <w:pPr>
        <w:spacing w:line="360" w:lineRule="auto"/>
        <w:rPr>
          <w:rFonts w:ascii="宋体" w:hAnsi="宋体" w:eastAsia="宋体" w:cs="宋体"/>
          <w:sz w:val="24"/>
        </w:rPr>
      </w:pPr>
      <w:r>
        <w:rPr>
          <w:rFonts w:hint="eastAsia" w:ascii="宋体" w:hAnsi="宋体" w:eastAsia="宋体" w:cs="宋体"/>
          <w:sz w:val="24"/>
          <w:szCs w:val="24"/>
        </w:rPr>
        <w:t>1.7.2.支持查看创伤患者的TI评分、GCS评分和ISS/AIS评分结果和明细。</w:t>
      </w:r>
    </w:p>
    <w:p>
      <w:pPr>
        <w:spacing w:line="360" w:lineRule="auto"/>
        <w:rPr>
          <w:rFonts w:ascii="宋体" w:hAnsi="宋体" w:eastAsia="宋体" w:cs="宋体"/>
          <w:sz w:val="24"/>
        </w:rPr>
      </w:pPr>
      <w:r>
        <w:rPr>
          <w:rFonts w:hint="eastAsia" w:ascii="宋体" w:hAnsi="宋体" w:eastAsia="宋体" w:cs="宋体"/>
          <w:sz w:val="24"/>
          <w:szCs w:val="24"/>
        </w:rPr>
        <w:t>1.8.急救病历填报</w:t>
      </w:r>
    </w:p>
    <w:p>
      <w:pPr>
        <w:spacing w:line="360" w:lineRule="auto"/>
        <w:rPr>
          <w:rFonts w:ascii="宋体" w:hAnsi="宋体" w:eastAsia="宋体" w:cs="宋体"/>
          <w:sz w:val="24"/>
        </w:rPr>
      </w:pPr>
      <w:r>
        <w:rPr>
          <w:rFonts w:hint="eastAsia" w:ascii="宋体" w:hAnsi="宋体" w:eastAsia="宋体" w:cs="宋体"/>
          <w:sz w:val="24"/>
          <w:szCs w:val="24"/>
        </w:rPr>
        <w:t>1.8.1.支持通过关键字模糊检索、不同时间范围、数据状态等条件进行快速检索。</w:t>
      </w:r>
    </w:p>
    <w:p>
      <w:pPr>
        <w:spacing w:line="360" w:lineRule="auto"/>
        <w:rPr>
          <w:rFonts w:ascii="宋体" w:hAnsi="宋体" w:eastAsia="宋体" w:cs="宋体"/>
          <w:sz w:val="24"/>
        </w:rPr>
      </w:pPr>
      <w:r>
        <w:rPr>
          <w:rFonts w:hint="eastAsia" w:ascii="宋体" w:hAnsi="宋体" w:eastAsia="宋体" w:cs="宋体"/>
          <w:sz w:val="24"/>
          <w:szCs w:val="24"/>
        </w:rPr>
        <w:t>1.8.2.填报或编辑患者数据时，提供数据暂存和保存功能。暂存时只校验已填写字段的有效性和合理性，提升填写便捷性。</w:t>
      </w:r>
    </w:p>
    <w:p>
      <w:pPr>
        <w:spacing w:line="360" w:lineRule="auto"/>
        <w:rPr>
          <w:rFonts w:ascii="宋体" w:hAnsi="宋体" w:eastAsia="宋体" w:cs="宋体"/>
          <w:sz w:val="24"/>
        </w:rPr>
      </w:pPr>
      <w:r>
        <w:rPr>
          <w:rFonts w:hint="eastAsia" w:ascii="宋体" w:hAnsi="宋体" w:eastAsia="宋体" w:cs="宋体"/>
          <w:sz w:val="24"/>
          <w:szCs w:val="24"/>
        </w:rPr>
        <w:t>1.8.3.电子病历系统各模块提供缺项必填字段数提醒，对填写完整模块给予提示，可快速定位缺项。</w:t>
      </w:r>
    </w:p>
    <w:p>
      <w:pPr>
        <w:spacing w:line="360" w:lineRule="auto"/>
        <w:rPr>
          <w:rFonts w:ascii="宋体" w:hAnsi="宋体" w:eastAsia="宋体" w:cs="宋体"/>
          <w:sz w:val="24"/>
        </w:rPr>
      </w:pPr>
      <w:r>
        <w:rPr>
          <w:rFonts w:hint="eastAsia" w:ascii="宋体" w:hAnsi="宋体" w:eastAsia="宋体" w:cs="宋体"/>
          <w:sz w:val="24"/>
          <w:szCs w:val="24"/>
        </w:rPr>
        <w:t>1.8.4.提供时间节点字段逻辑校验与提示功能。</w:t>
      </w:r>
    </w:p>
    <w:p>
      <w:pPr>
        <w:spacing w:line="360" w:lineRule="auto"/>
        <w:rPr>
          <w:rFonts w:ascii="宋体" w:hAnsi="宋体" w:eastAsia="宋体" w:cs="宋体"/>
          <w:sz w:val="24"/>
        </w:rPr>
      </w:pPr>
      <w:r>
        <w:rPr>
          <w:rFonts w:hint="eastAsia" w:ascii="宋体" w:hAnsi="宋体" w:eastAsia="宋体" w:cs="宋体"/>
          <w:sz w:val="24"/>
          <w:szCs w:val="24"/>
        </w:rPr>
        <w:t>1.8.5.支持自动计算患者数据填报完整度、一键预览填写结果，同时提供 TI、GCS、ISS/AIS 评分工具。</w:t>
      </w:r>
    </w:p>
    <w:p>
      <w:pPr>
        <w:spacing w:line="360" w:lineRule="auto"/>
        <w:rPr>
          <w:rFonts w:ascii="宋体" w:hAnsi="宋体" w:eastAsia="宋体" w:cs="宋体"/>
          <w:sz w:val="24"/>
        </w:rPr>
      </w:pPr>
      <w:r>
        <w:rPr>
          <w:rFonts w:hint="eastAsia" w:ascii="宋体" w:hAnsi="宋体" w:eastAsia="宋体" w:cs="宋体"/>
          <w:sz w:val="24"/>
          <w:szCs w:val="24"/>
        </w:rPr>
        <w:t>1.9.移动交接</w:t>
      </w:r>
    </w:p>
    <w:p>
      <w:pPr>
        <w:spacing w:line="360" w:lineRule="auto"/>
        <w:rPr>
          <w:rFonts w:ascii="宋体" w:hAnsi="宋体" w:eastAsia="宋体" w:cs="宋体"/>
          <w:sz w:val="24"/>
        </w:rPr>
      </w:pPr>
      <w:r>
        <w:rPr>
          <w:rFonts w:hint="eastAsia" w:ascii="宋体" w:hAnsi="宋体" w:eastAsia="宋体" w:cs="宋体"/>
          <w:sz w:val="24"/>
          <w:szCs w:val="24"/>
        </w:rPr>
        <w:t>1.9.1.支持自动生成院前院内交接单，交接单签字。</w:t>
      </w:r>
    </w:p>
    <w:p>
      <w:pPr>
        <w:spacing w:line="360" w:lineRule="auto"/>
        <w:rPr>
          <w:rFonts w:ascii="宋体" w:hAnsi="宋体" w:eastAsia="宋体" w:cs="宋体"/>
          <w:sz w:val="24"/>
        </w:rPr>
      </w:pPr>
      <w:r>
        <w:rPr>
          <w:rFonts w:hint="eastAsia" w:ascii="宋体" w:hAnsi="宋体" w:eastAsia="宋体" w:cs="宋体"/>
          <w:sz w:val="24"/>
          <w:szCs w:val="24"/>
        </w:rPr>
        <w:t>1.9.2.支持预览院前院内交接单。</w:t>
      </w:r>
    </w:p>
    <w:p>
      <w:pPr>
        <w:spacing w:line="360" w:lineRule="auto"/>
        <w:rPr>
          <w:rFonts w:ascii="宋体" w:hAnsi="宋体" w:eastAsia="宋体" w:cs="宋体"/>
          <w:b/>
          <w:sz w:val="24"/>
        </w:rPr>
      </w:pPr>
      <w:r>
        <w:rPr>
          <w:rFonts w:hint="eastAsia" w:ascii="宋体" w:hAnsi="宋体" w:eastAsia="宋体" w:cs="宋体"/>
          <w:b/>
          <w:sz w:val="24"/>
          <w:szCs w:val="24"/>
        </w:rPr>
        <w:t>2.全国严重创伤救治信息交互联动系统服务——电脑端</w:t>
      </w:r>
    </w:p>
    <w:p>
      <w:pPr>
        <w:spacing w:line="360" w:lineRule="auto"/>
        <w:rPr>
          <w:rFonts w:ascii="宋体" w:hAnsi="宋体" w:eastAsia="宋体" w:cs="宋体"/>
          <w:sz w:val="24"/>
        </w:rPr>
      </w:pPr>
      <w:r>
        <w:rPr>
          <w:rFonts w:hint="eastAsia" w:ascii="宋体" w:hAnsi="宋体" w:eastAsia="宋体" w:cs="宋体"/>
          <w:sz w:val="24"/>
          <w:szCs w:val="24"/>
        </w:rPr>
        <w:t>2.1.院前院内协同</w:t>
      </w:r>
    </w:p>
    <w:p>
      <w:pPr>
        <w:spacing w:line="360" w:lineRule="auto"/>
        <w:rPr>
          <w:rFonts w:ascii="宋体" w:hAnsi="宋体" w:eastAsia="宋体" w:cs="宋体"/>
          <w:sz w:val="24"/>
        </w:rPr>
      </w:pPr>
      <w:r>
        <w:rPr>
          <w:rFonts w:hint="eastAsia" w:ascii="宋体" w:hAnsi="宋体" w:eastAsia="宋体" w:cs="宋体"/>
          <w:sz w:val="24"/>
          <w:szCs w:val="24"/>
        </w:rPr>
        <w:t>2.1.1.支持一键将文本、图像、语音、视频生成患者档案，保留原始信息，并支持将群聊信息合并至对应病历。</w:t>
      </w:r>
    </w:p>
    <w:p>
      <w:pPr>
        <w:spacing w:line="360" w:lineRule="auto"/>
        <w:rPr>
          <w:rFonts w:ascii="宋体" w:hAnsi="宋体" w:eastAsia="宋体" w:cs="宋体"/>
          <w:sz w:val="24"/>
        </w:rPr>
      </w:pPr>
      <w:r>
        <w:rPr>
          <w:rFonts w:hint="eastAsia" w:ascii="宋体" w:hAnsi="宋体" w:eastAsia="宋体" w:cs="宋体"/>
          <w:sz w:val="24"/>
          <w:szCs w:val="24"/>
        </w:rPr>
        <w:t>2.1.2.支持实时获取院前急救团队和院内医护人员提交的患者信息，提前准备医疗资源。</w:t>
      </w:r>
    </w:p>
    <w:p>
      <w:pPr>
        <w:spacing w:line="360" w:lineRule="auto"/>
        <w:rPr>
          <w:rFonts w:ascii="宋体" w:hAnsi="宋体" w:eastAsia="宋体" w:cs="宋体"/>
          <w:sz w:val="24"/>
        </w:rPr>
      </w:pPr>
      <w:r>
        <w:rPr>
          <w:rFonts w:hint="eastAsia" w:ascii="宋体" w:hAnsi="宋体" w:eastAsia="宋体" w:cs="宋体"/>
          <w:sz w:val="24"/>
          <w:szCs w:val="24"/>
        </w:rPr>
        <w:t>2.1.3.支持创建院际协作组，可组建本院与外院专家协作群。</w:t>
      </w:r>
    </w:p>
    <w:p>
      <w:pPr>
        <w:spacing w:line="360" w:lineRule="auto"/>
        <w:rPr>
          <w:rFonts w:ascii="宋体" w:hAnsi="宋体" w:eastAsia="宋体" w:cs="宋体"/>
          <w:sz w:val="24"/>
        </w:rPr>
      </w:pPr>
      <w:r>
        <w:rPr>
          <w:rFonts w:hint="eastAsia" w:ascii="宋体" w:hAnsi="宋体" w:eastAsia="宋体" w:cs="宋体"/>
          <w:sz w:val="24"/>
          <w:szCs w:val="24"/>
        </w:rPr>
        <w:t>2.1.4.支持分享功能，患者急救信息可以分享到多个协作组中，为远程会诊提供支持。</w:t>
      </w:r>
    </w:p>
    <w:p>
      <w:pPr>
        <w:spacing w:line="360" w:lineRule="auto"/>
        <w:rPr>
          <w:rFonts w:ascii="宋体" w:hAnsi="宋体" w:eastAsia="宋体" w:cs="宋体"/>
          <w:sz w:val="24"/>
        </w:rPr>
      </w:pPr>
      <w:r>
        <w:rPr>
          <w:rFonts w:hint="eastAsia" w:ascii="宋体" w:hAnsi="宋体" w:eastAsia="宋体" w:cs="宋体"/>
          <w:sz w:val="24"/>
          <w:szCs w:val="24"/>
        </w:rPr>
        <w:t>2.2.院前院内预警联动</w:t>
      </w:r>
    </w:p>
    <w:p>
      <w:pPr>
        <w:spacing w:line="360" w:lineRule="auto"/>
        <w:rPr>
          <w:rFonts w:ascii="宋体" w:hAnsi="宋体" w:eastAsia="宋体" w:cs="宋体"/>
          <w:sz w:val="24"/>
        </w:rPr>
      </w:pPr>
      <w:r>
        <w:rPr>
          <w:rFonts w:hint="eastAsia" w:ascii="宋体" w:hAnsi="宋体" w:eastAsia="宋体" w:cs="宋体"/>
          <w:sz w:val="24"/>
          <w:szCs w:val="24"/>
        </w:rPr>
        <w:t>2.2.1.支持实时接收院前智能预警信息，院内告知终端会收到声音提醒，医院医护人员可确认并接收预警。并支持延时接收预警。</w:t>
      </w:r>
    </w:p>
    <w:p>
      <w:pPr>
        <w:spacing w:line="360" w:lineRule="auto"/>
        <w:rPr>
          <w:rFonts w:ascii="宋体" w:hAnsi="宋体" w:eastAsia="宋体" w:cs="宋体"/>
          <w:sz w:val="24"/>
        </w:rPr>
      </w:pPr>
      <w:r>
        <w:rPr>
          <w:rFonts w:hint="eastAsia" w:ascii="宋体" w:hAnsi="宋体" w:eastAsia="宋体" w:cs="宋体"/>
          <w:sz w:val="24"/>
          <w:szCs w:val="24"/>
        </w:rPr>
        <w:t>2.2.2.支持院内发起个人呼叫和MDT呼叫功能，通知其他科室医生进行会诊。被呼叫人员会收到语音电话提醒查看并签到。</w:t>
      </w:r>
    </w:p>
    <w:p>
      <w:pPr>
        <w:spacing w:line="360" w:lineRule="auto"/>
        <w:rPr>
          <w:rFonts w:ascii="宋体" w:hAnsi="宋体" w:eastAsia="宋体" w:cs="宋体"/>
          <w:sz w:val="24"/>
        </w:rPr>
      </w:pPr>
      <w:r>
        <w:rPr>
          <w:rFonts w:hint="eastAsia" w:ascii="宋体" w:hAnsi="宋体" w:eastAsia="宋体" w:cs="宋体"/>
          <w:sz w:val="24"/>
          <w:szCs w:val="24"/>
        </w:rPr>
        <w:t>2.3.远程会诊系统</w:t>
      </w:r>
    </w:p>
    <w:p>
      <w:pPr>
        <w:spacing w:line="360" w:lineRule="auto"/>
        <w:rPr>
          <w:rFonts w:ascii="宋体" w:hAnsi="宋体" w:eastAsia="宋体" w:cs="宋体"/>
          <w:sz w:val="24"/>
        </w:rPr>
      </w:pPr>
      <w:r>
        <w:rPr>
          <w:rFonts w:hint="eastAsia" w:ascii="宋体" w:hAnsi="宋体" w:eastAsia="宋体" w:cs="宋体"/>
          <w:sz w:val="24"/>
          <w:szCs w:val="24"/>
        </w:rPr>
        <w:t>2.3.1.支持院前急救团队与院内急诊急救团队进行实时音视频会诊通话。</w:t>
      </w:r>
    </w:p>
    <w:p>
      <w:pPr>
        <w:spacing w:line="360" w:lineRule="auto"/>
        <w:rPr>
          <w:rFonts w:ascii="宋体" w:hAnsi="宋体" w:eastAsia="宋体" w:cs="宋体"/>
          <w:sz w:val="24"/>
        </w:rPr>
      </w:pPr>
      <w:r>
        <w:rPr>
          <w:rFonts w:hint="eastAsia" w:ascii="宋体" w:hAnsi="宋体" w:eastAsia="宋体" w:cs="宋体"/>
          <w:sz w:val="24"/>
          <w:szCs w:val="24"/>
        </w:rPr>
        <w:t>2.3.2.支持查看远程音视频会诊的呼叫记录。</w:t>
      </w:r>
    </w:p>
    <w:p>
      <w:pPr>
        <w:spacing w:line="360" w:lineRule="auto"/>
        <w:rPr>
          <w:rFonts w:ascii="宋体" w:hAnsi="宋体" w:eastAsia="宋体" w:cs="宋体"/>
          <w:sz w:val="24"/>
        </w:rPr>
      </w:pPr>
      <w:r>
        <w:rPr>
          <w:rFonts w:hint="eastAsia" w:ascii="宋体" w:hAnsi="宋体" w:eastAsia="宋体" w:cs="宋体"/>
          <w:sz w:val="24"/>
          <w:szCs w:val="24"/>
        </w:rPr>
        <w:t>2.3.3.支持暂时退出后再次进入会诊，且支持参会人员输入会诊意见。</w:t>
      </w:r>
    </w:p>
    <w:p>
      <w:pPr>
        <w:spacing w:line="360" w:lineRule="auto"/>
        <w:rPr>
          <w:rFonts w:ascii="宋体" w:hAnsi="宋体" w:eastAsia="宋体" w:cs="宋体"/>
          <w:sz w:val="24"/>
        </w:rPr>
      </w:pPr>
      <w:r>
        <w:rPr>
          <w:rFonts w:hint="eastAsia" w:ascii="宋体" w:hAnsi="宋体" w:eastAsia="宋体" w:cs="宋体"/>
          <w:sz w:val="24"/>
          <w:szCs w:val="24"/>
        </w:rPr>
        <w:t>2.3.4.支持会诊过程中添加新的会诊人员进入线上会诊。</w:t>
      </w:r>
    </w:p>
    <w:p>
      <w:pPr>
        <w:spacing w:line="360" w:lineRule="auto"/>
        <w:rPr>
          <w:rFonts w:ascii="宋体" w:hAnsi="宋体" w:eastAsia="宋体" w:cs="宋体"/>
          <w:sz w:val="24"/>
        </w:rPr>
      </w:pPr>
      <w:r>
        <w:rPr>
          <w:rFonts w:hint="eastAsia" w:ascii="宋体" w:hAnsi="宋体" w:eastAsia="宋体" w:cs="宋体"/>
          <w:sz w:val="24"/>
          <w:szCs w:val="24"/>
        </w:rPr>
        <w:t>2.4.急救电子病历系统</w:t>
      </w:r>
    </w:p>
    <w:p>
      <w:pPr>
        <w:spacing w:line="360" w:lineRule="auto"/>
        <w:rPr>
          <w:rFonts w:ascii="宋体" w:hAnsi="宋体" w:eastAsia="宋体" w:cs="宋体"/>
          <w:sz w:val="24"/>
        </w:rPr>
      </w:pPr>
      <w:r>
        <w:rPr>
          <w:rFonts w:hint="eastAsia" w:ascii="宋体" w:hAnsi="宋体" w:eastAsia="宋体" w:cs="宋体"/>
          <w:sz w:val="24"/>
          <w:szCs w:val="24"/>
        </w:rPr>
        <w:t>2.4.1.支持录入创伤患者的基本信息、院前急救电子病历信息、门急诊信息、住院信息等。</w:t>
      </w:r>
    </w:p>
    <w:p>
      <w:pPr>
        <w:spacing w:line="360" w:lineRule="auto"/>
        <w:rPr>
          <w:rFonts w:ascii="宋体" w:hAnsi="宋体" w:eastAsia="宋体" w:cs="宋体"/>
          <w:sz w:val="24"/>
        </w:rPr>
      </w:pPr>
      <w:r>
        <w:rPr>
          <w:rFonts w:hint="eastAsia" w:ascii="宋体" w:hAnsi="宋体" w:eastAsia="宋体" w:cs="宋体"/>
          <w:sz w:val="24"/>
          <w:szCs w:val="24"/>
        </w:rPr>
        <w:t>2.4.2.支持查看创伤患者的TI评分、GCS评分和ISS/AIS评分结果和明细。</w:t>
      </w:r>
    </w:p>
    <w:p>
      <w:pPr>
        <w:spacing w:line="360" w:lineRule="auto"/>
        <w:rPr>
          <w:rFonts w:ascii="宋体" w:hAnsi="宋体" w:eastAsia="宋体" w:cs="宋体"/>
          <w:sz w:val="24"/>
        </w:rPr>
      </w:pPr>
      <w:r>
        <w:rPr>
          <w:rFonts w:hint="eastAsia" w:ascii="宋体" w:hAnsi="宋体" w:eastAsia="宋体" w:cs="宋体"/>
          <w:sz w:val="24"/>
          <w:szCs w:val="24"/>
        </w:rPr>
        <w:t>2.4.3.在病历系统中可直观查看患者时间轴，自动归集并展示全流程关键救治节点信息，同时展示国家创伤医学中心要求的 19 项质控指标结果。</w:t>
      </w:r>
    </w:p>
    <w:p>
      <w:pPr>
        <w:spacing w:line="360" w:lineRule="auto"/>
        <w:rPr>
          <w:rFonts w:ascii="宋体" w:hAnsi="宋体" w:eastAsia="宋体" w:cs="宋体"/>
          <w:sz w:val="24"/>
        </w:rPr>
      </w:pPr>
      <w:r>
        <w:rPr>
          <w:rFonts w:hint="eastAsia" w:ascii="宋体" w:hAnsi="宋体" w:eastAsia="宋体" w:cs="宋体"/>
          <w:sz w:val="24"/>
          <w:szCs w:val="24"/>
        </w:rPr>
        <w:t>2.5.评分工具</w:t>
      </w:r>
    </w:p>
    <w:p>
      <w:pPr>
        <w:spacing w:line="360" w:lineRule="auto"/>
        <w:rPr>
          <w:rFonts w:ascii="宋体" w:hAnsi="宋体" w:eastAsia="宋体" w:cs="宋体"/>
          <w:sz w:val="24"/>
        </w:rPr>
      </w:pPr>
      <w:r>
        <w:rPr>
          <w:rFonts w:hint="eastAsia" w:ascii="宋体" w:hAnsi="宋体" w:eastAsia="宋体" w:cs="宋体"/>
          <w:sz w:val="24"/>
          <w:szCs w:val="24"/>
        </w:rPr>
        <w:t>2.5.1.提供创伤患者院前使用的TI评分、GCS评分工具。</w:t>
      </w:r>
    </w:p>
    <w:p>
      <w:pPr>
        <w:spacing w:line="360" w:lineRule="auto"/>
        <w:rPr>
          <w:rFonts w:ascii="宋体" w:hAnsi="宋体" w:eastAsia="宋体" w:cs="宋体"/>
          <w:sz w:val="24"/>
        </w:rPr>
      </w:pPr>
      <w:r>
        <w:rPr>
          <w:rFonts w:hint="eastAsia" w:ascii="宋体" w:hAnsi="宋体" w:eastAsia="宋体" w:cs="宋体"/>
          <w:sz w:val="24"/>
          <w:szCs w:val="24"/>
        </w:rPr>
        <w:t>2.5.2.提供院内医生使用的ISS/AIS评分工具，支持多次评估。</w:t>
      </w:r>
    </w:p>
    <w:p>
      <w:pPr>
        <w:spacing w:line="360" w:lineRule="auto"/>
        <w:rPr>
          <w:rFonts w:ascii="宋体" w:hAnsi="宋体" w:eastAsia="宋体" w:cs="宋体"/>
          <w:sz w:val="24"/>
        </w:rPr>
      </w:pPr>
      <w:r>
        <w:rPr>
          <w:rFonts w:hint="eastAsia" w:ascii="宋体" w:hAnsi="宋体" w:eastAsia="宋体" w:cs="宋体"/>
          <w:sz w:val="24"/>
          <w:szCs w:val="24"/>
        </w:rPr>
        <w:t>2.5.3.支持所有评分工具快速点选评分项，将不同分级的评估结果用不同颜色高亮展示。</w:t>
      </w:r>
    </w:p>
    <w:p>
      <w:pPr>
        <w:spacing w:line="360" w:lineRule="auto"/>
        <w:rPr>
          <w:rFonts w:ascii="宋体" w:hAnsi="宋体" w:eastAsia="宋体" w:cs="宋体"/>
          <w:sz w:val="24"/>
        </w:rPr>
      </w:pPr>
      <w:r>
        <w:rPr>
          <w:rFonts w:hint="eastAsia" w:ascii="宋体" w:hAnsi="宋体" w:eastAsia="宋体" w:cs="宋体"/>
          <w:sz w:val="24"/>
          <w:szCs w:val="24"/>
        </w:rPr>
        <w:t>2.5.4.所有创伤评分工具均支持新增、查看、编辑、删除的功能。</w:t>
      </w:r>
    </w:p>
    <w:p>
      <w:pPr>
        <w:spacing w:line="360" w:lineRule="auto"/>
        <w:rPr>
          <w:rFonts w:ascii="宋体" w:hAnsi="宋体" w:eastAsia="宋体" w:cs="宋体"/>
          <w:sz w:val="24"/>
        </w:rPr>
      </w:pPr>
      <w:r>
        <w:rPr>
          <w:rFonts w:hint="eastAsia" w:ascii="宋体" w:hAnsi="宋体" w:eastAsia="宋体" w:cs="宋体"/>
          <w:sz w:val="24"/>
          <w:szCs w:val="24"/>
        </w:rPr>
        <w:t>2.6.创伤病例上报系统</w:t>
      </w:r>
    </w:p>
    <w:p>
      <w:pPr>
        <w:spacing w:line="360" w:lineRule="auto"/>
        <w:rPr>
          <w:rFonts w:ascii="宋体" w:hAnsi="宋体" w:eastAsia="宋体" w:cs="宋体"/>
          <w:sz w:val="24"/>
        </w:rPr>
      </w:pPr>
      <w:r>
        <w:rPr>
          <w:rFonts w:hint="eastAsia" w:ascii="宋体" w:hAnsi="宋体" w:eastAsia="宋体" w:cs="宋体"/>
          <w:sz w:val="24"/>
          <w:szCs w:val="24"/>
        </w:rPr>
        <w:t>2.6.1.支持常用条件快速检索，涵盖关键字模糊检索、不同时间范围、严重创伤病人及病人分类等；</w:t>
      </w:r>
    </w:p>
    <w:p>
      <w:pPr>
        <w:spacing w:line="360" w:lineRule="auto"/>
        <w:rPr>
          <w:rFonts w:ascii="宋体" w:hAnsi="宋体" w:eastAsia="宋体" w:cs="宋体"/>
          <w:sz w:val="24"/>
        </w:rPr>
      </w:pPr>
      <w:r>
        <w:rPr>
          <w:rFonts w:hint="eastAsia" w:ascii="宋体" w:hAnsi="宋体" w:eastAsia="宋体" w:cs="宋体"/>
          <w:sz w:val="24"/>
          <w:szCs w:val="24"/>
        </w:rPr>
        <w:t>2.6.2.支持高级查询功能，支持系统全变量字段条件或条件组的与、或、非组合查询，不同字段类型（文本、数值）对应不同检索关系。</w:t>
      </w:r>
    </w:p>
    <w:p>
      <w:pPr>
        <w:spacing w:line="360" w:lineRule="auto"/>
        <w:rPr>
          <w:rFonts w:ascii="宋体" w:hAnsi="宋体" w:eastAsia="宋体" w:cs="宋体"/>
          <w:sz w:val="24"/>
        </w:rPr>
      </w:pPr>
      <w:r>
        <w:rPr>
          <w:rFonts w:hint="eastAsia" w:ascii="宋体" w:hAnsi="宋体" w:eastAsia="宋体" w:cs="宋体"/>
          <w:sz w:val="24"/>
          <w:szCs w:val="24"/>
        </w:rPr>
        <w:t>2.6.3.可将高级检索常用条件保存为模板，实现一键快速调用搜索。</w:t>
      </w:r>
    </w:p>
    <w:p>
      <w:pPr>
        <w:spacing w:line="360" w:lineRule="auto"/>
        <w:rPr>
          <w:rFonts w:ascii="宋体" w:hAnsi="宋体" w:eastAsia="宋体" w:cs="宋体"/>
          <w:sz w:val="24"/>
        </w:rPr>
      </w:pPr>
      <w:r>
        <w:rPr>
          <w:rFonts w:hint="eastAsia" w:ascii="宋体" w:hAnsi="宋体" w:eastAsia="宋体" w:cs="宋体"/>
          <w:sz w:val="24"/>
          <w:szCs w:val="24"/>
        </w:rPr>
        <w:t>2.6.4.支持填报或编辑患者数据的暂存和保存功能，暂存仅校验已填字段，便于快速填写。</w:t>
      </w:r>
    </w:p>
    <w:p>
      <w:pPr>
        <w:spacing w:line="360" w:lineRule="auto"/>
        <w:rPr>
          <w:rFonts w:ascii="宋体" w:hAnsi="宋体" w:eastAsia="宋体" w:cs="宋体"/>
          <w:sz w:val="24"/>
        </w:rPr>
      </w:pPr>
      <w:r>
        <w:rPr>
          <w:rFonts w:hint="eastAsia" w:ascii="宋体" w:hAnsi="宋体" w:eastAsia="宋体" w:cs="宋体"/>
          <w:sz w:val="24"/>
          <w:szCs w:val="24"/>
        </w:rPr>
        <w:t>2.6.5.电子病历各模块提供缺项必填字段数提醒与填写完整提示，还具备时间节点字段先后逻辑校验与提示。</w:t>
      </w:r>
    </w:p>
    <w:p>
      <w:pPr>
        <w:spacing w:line="360" w:lineRule="auto"/>
        <w:rPr>
          <w:rFonts w:ascii="宋体" w:hAnsi="宋体" w:eastAsia="宋体" w:cs="宋体"/>
          <w:sz w:val="24"/>
        </w:rPr>
      </w:pPr>
      <w:r>
        <w:rPr>
          <w:rFonts w:hint="eastAsia" w:ascii="宋体" w:hAnsi="宋体" w:eastAsia="宋体" w:cs="宋体"/>
          <w:sz w:val="24"/>
          <w:szCs w:val="24"/>
        </w:rPr>
        <w:t>2.6.6.提取患者关键诊疗时间节点生成时间轴，支持时间轴收起、展开等操作。</w:t>
      </w:r>
    </w:p>
    <w:p>
      <w:pPr>
        <w:spacing w:line="360" w:lineRule="auto"/>
        <w:rPr>
          <w:rFonts w:ascii="宋体" w:hAnsi="宋体" w:eastAsia="宋体" w:cs="宋体"/>
          <w:sz w:val="24"/>
        </w:rPr>
      </w:pPr>
      <w:r>
        <w:rPr>
          <w:rFonts w:hint="eastAsia" w:ascii="宋体" w:hAnsi="宋体" w:eastAsia="宋体" w:cs="宋体"/>
          <w:sz w:val="24"/>
          <w:szCs w:val="24"/>
        </w:rPr>
        <w:t>2.6.7.支持按照数据状态分别展示患者数据，并支持批量上报操作。</w:t>
      </w:r>
    </w:p>
    <w:p>
      <w:pPr>
        <w:spacing w:line="360" w:lineRule="auto"/>
        <w:rPr>
          <w:rFonts w:ascii="宋体" w:hAnsi="宋体" w:eastAsia="宋体" w:cs="宋体"/>
          <w:sz w:val="24"/>
        </w:rPr>
      </w:pPr>
      <w:r>
        <w:rPr>
          <w:rFonts w:hint="eastAsia" w:ascii="宋体" w:hAnsi="宋体" w:eastAsia="宋体" w:cs="宋体"/>
          <w:sz w:val="24"/>
          <w:szCs w:val="24"/>
        </w:rPr>
        <w:t>2.6.8.支持自动计算并展示患者数据填报完整度，同时支持一键预览填写结果，方便自查是否符合上报要求。</w:t>
      </w:r>
    </w:p>
    <w:p>
      <w:pPr>
        <w:spacing w:line="360" w:lineRule="auto"/>
        <w:rPr>
          <w:rFonts w:ascii="宋体" w:hAnsi="宋体" w:eastAsia="宋体" w:cs="宋体"/>
          <w:sz w:val="24"/>
        </w:rPr>
      </w:pPr>
      <w:r>
        <w:rPr>
          <w:rFonts w:hint="eastAsia" w:ascii="宋体" w:hAnsi="宋体" w:eastAsia="宋体" w:cs="宋体"/>
          <w:sz w:val="24"/>
          <w:szCs w:val="24"/>
        </w:rPr>
        <w:t>2.6.9.支持查看已上报及上报失败的数据，并支持二次上报。</w:t>
      </w:r>
    </w:p>
    <w:p>
      <w:pPr>
        <w:spacing w:line="360" w:lineRule="auto"/>
        <w:rPr>
          <w:rFonts w:ascii="宋体" w:hAnsi="宋体" w:eastAsia="宋体" w:cs="宋体"/>
          <w:sz w:val="24"/>
        </w:rPr>
      </w:pPr>
      <w:r>
        <w:rPr>
          <w:rFonts w:hint="eastAsia" w:ascii="宋体" w:hAnsi="宋体" w:eastAsia="宋体" w:cs="宋体"/>
          <w:sz w:val="24"/>
          <w:szCs w:val="24"/>
        </w:rPr>
        <w:t>2.6.10.支持与国家创伤医学中心数据库进行上报对接。</w:t>
      </w:r>
    </w:p>
    <w:p>
      <w:pPr>
        <w:spacing w:line="360" w:lineRule="auto"/>
        <w:rPr>
          <w:rFonts w:ascii="宋体" w:hAnsi="宋体" w:eastAsia="宋体" w:cs="宋体"/>
          <w:sz w:val="24"/>
        </w:rPr>
      </w:pPr>
      <w:r>
        <w:rPr>
          <w:rFonts w:hint="eastAsia" w:ascii="宋体" w:hAnsi="宋体" w:eastAsia="宋体" w:cs="宋体"/>
          <w:sz w:val="24"/>
          <w:szCs w:val="24"/>
        </w:rPr>
        <w:t>2.7.质控会议上报系统</w:t>
      </w:r>
    </w:p>
    <w:p>
      <w:pPr>
        <w:spacing w:line="360" w:lineRule="auto"/>
        <w:rPr>
          <w:rFonts w:ascii="宋体" w:hAnsi="宋体" w:eastAsia="宋体" w:cs="宋体"/>
          <w:sz w:val="24"/>
        </w:rPr>
      </w:pPr>
      <w:r>
        <w:rPr>
          <w:rFonts w:hint="eastAsia" w:ascii="宋体" w:hAnsi="宋体" w:eastAsia="宋体" w:cs="宋体"/>
          <w:sz w:val="24"/>
          <w:szCs w:val="24"/>
        </w:rPr>
        <w:t>2.7.1.支持在例会管理列表展示会议主题、开会日期、状态和操作信息。并支持快速筛选功能。</w:t>
      </w:r>
    </w:p>
    <w:p>
      <w:pPr>
        <w:spacing w:line="360" w:lineRule="auto"/>
        <w:rPr>
          <w:rFonts w:ascii="宋体" w:hAnsi="宋体" w:eastAsia="宋体" w:cs="宋体"/>
          <w:sz w:val="24"/>
        </w:rPr>
      </w:pPr>
      <w:r>
        <w:rPr>
          <w:rFonts w:hint="eastAsia" w:ascii="宋体" w:hAnsi="宋体" w:eastAsia="宋体" w:cs="宋体"/>
          <w:sz w:val="24"/>
          <w:szCs w:val="24"/>
        </w:rPr>
        <w:t>2.7.2.支持对例会进行上报、新增、编辑和删除等操作。</w:t>
      </w:r>
    </w:p>
    <w:p>
      <w:pPr>
        <w:spacing w:line="360" w:lineRule="auto"/>
        <w:rPr>
          <w:rFonts w:ascii="宋体" w:hAnsi="宋体" w:eastAsia="宋体" w:cs="宋体"/>
          <w:sz w:val="24"/>
        </w:rPr>
      </w:pPr>
      <w:r>
        <w:rPr>
          <w:rFonts w:hint="eastAsia" w:ascii="宋体" w:hAnsi="宋体" w:eastAsia="宋体" w:cs="宋体"/>
          <w:sz w:val="24"/>
          <w:szCs w:val="24"/>
        </w:rPr>
        <w:t>2.7.3.支持会议签到表和会议纪要模板下载。并支持上传会议照片、签到表和会议纪要。</w:t>
      </w:r>
    </w:p>
    <w:p>
      <w:pPr>
        <w:spacing w:line="360" w:lineRule="auto"/>
        <w:rPr>
          <w:rFonts w:ascii="宋体" w:hAnsi="宋体" w:eastAsia="宋体" w:cs="宋体"/>
          <w:sz w:val="24"/>
        </w:rPr>
      </w:pPr>
      <w:r>
        <w:rPr>
          <w:rFonts w:hint="eastAsia" w:ascii="宋体" w:hAnsi="宋体" w:eastAsia="宋体" w:cs="宋体"/>
          <w:sz w:val="24"/>
          <w:szCs w:val="24"/>
        </w:rPr>
        <w:t>2.7.4.支持与国家创伤医学中心进行数据对接，完成例会上报。</w:t>
      </w:r>
    </w:p>
    <w:p>
      <w:pPr>
        <w:spacing w:line="360" w:lineRule="auto"/>
        <w:rPr>
          <w:rFonts w:ascii="宋体" w:hAnsi="宋体" w:eastAsia="宋体" w:cs="宋体"/>
          <w:sz w:val="24"/>
        </w:rPr>
      </w:pPr>
      <w:r>
        <w:rPr>
          <w:rFonts w:hint="eastAsia" w:ascii="宋体" w:hAnsi="宋体" w:eastAsia="宋体" w:cs="宋体"/>
          <w:sz w:val="24"/>
          <w:szCs w:val="24"/>
        </w:rPr>
        <w:t>2.8.质控管理系统</w:t>
      </w:r>
    </w:p>
    <w:p>
      <w:pPr>
        <w:spacing w:line="360" w:lineRule="auto"/>
        <w:rPr>
          <w:rFonts w:ascii="宋体" w:hAnsi="宋体" w:eastAsia="宋体" w:cs="宋体"/>
          <w:sz w:val="24"/>
        </w:rPr>
      </w:pPr>
      <w:r>
        <w:rPr>
          <w:rFonts w:hint="eastAsia" w:ascii="宋体" w:hAnsi="宋体" w:eastAsia="宋体" w:cs="宋体"/>
          <w:sz w:val="24"/>
          <w:szCs w:val="24"/>
        </w:rPr>
        <w:t>2.8.1.一览展示19项创伤质控指标《创伤中心医疗质量控制指标（试行）》，统计本院上周或特定时间段的质控指标。</w:t>
      </w:r>
    </w:p>
    <w:p>
      <w:pPr>
        <w:spacing w:line="360" w:lineRule="auto"/>
        <w:rPr>
          <w:rFonts w:ascii="宋体" w:hAnsi="宋体" w:eastAsia="宋体" w:cs="宋体"/>
          <w:sz w:val="24"/>
        </w:rPr>
      </w:pPr>
      <w:r>
        <w:rPr>
          <w:rFonts w:hint="eastAsia" w:ascii="宋体" w:hAnsi="宋体" w:eastAsia="宋体" w:cs="宋体"/>
          <w:sz w:val="24"/>
          <w:szCs w:val="24"/>
        </w:rPr>
        <w:t>2.8.2.针对分钟计算结果类的指标，统计对应的平均值和中位数。</w:t>
      </w:r>
    </w:p>
    <w:p>
      <w:pPr>
        <w:spacing w:line="360" w:lineRule="auto"/>
        <w:rPr>
          <w:rFonts w:ascii="宋体" w:hAnsi="宋体" w:eastAsia="宋体" w:cs="宋体"/>
          <w:sz w:val="24"/>
        </w:rPr>
      </w:pPr>
      <w:r>
        <w:rPr>
          <w:rFonts w:hint="eastAsia" w:ascii="宋体" w:hAnsi="宋体" w:eastAsia="宋体" w:cs="宋体"/>
          <w:sz w:val="24"/>
          <w:szCs w:val="24"/>
        </w:rPr>
        <w:t>2.8.3.支持统计指标与国家创伤医学中心的平均值、本医院所在省份平均值、本医院所在市平均值进行对比，对比结果支持高亮提示。</w:t>
      </w:r>
    </w:p>
    <w:p>
      <w:pPr>
        <w:spacing w:line="360" w:lineRule="auto"/>
        <w:rPr>
          <w:rFonts w:ascii="宋体" w:hAnsi="宋体" w:eastAsia="宋体" w:cs="宋体"/>
          <w:sz w:val="24"/>
        </w:rPr>
      </w:pPr>
      <w:r>
        <w:rPr>
          <w:rFonts w:hint="eastAsia" w:ascii="宋体" w:hAnsi="宋体" w:eastAsia="宋体" w:cs="宋体"/>
          <w:sz w:val="24"/>
          <w:szCs w:val="24"/>
        </w:rPr>
        <w:t>2.8.4.支持将19项质控指标以图片或表格的形式导出。</w:t>
      </w:r>
    </w:p>
    <w:p>
      <w:pPr>
        <w:spacing w:line="360" w:lineRule="auto"/>
        <w:rPr>
          <w:rFonts w:ascii="宋体" w:hAnsi="宋体" w:eastAsia="宋体" w:cs="宋体"/>
          <w:sz w:val="24"/>
        </w:rPr>
      </w:pPr>
      <w:r>
        <w:rPr>
          <w:rFonts w:hint="eastAsia" w:ascii="宋体" w:hAnsi="宋体" w:eastAsia="宋体" w:cs="宋体"/>
          <w:sz w:val="24"/>
          <w:szCs w:val="24"/>
        </w:rPr>
        <w:t>2.9.基本周报</w:t>
      </w:r>
    </w:p>
    <w:p>
      <w:pPr>
        <w:spacing w:line="360" w:lineRule="auto"/>
        <w:rPr>
          <w:rFonts w:ascii="宋体" w:hAnsi="宋体" w:eastAsia="宋体" w:cs="宋体"/>
          <w:sz w:val="24"/>
        </w:rPr>
      </w:pPr>
      <w:r>
        <w:rPr>
          <w:rFonts w:hint="eastAsia" w:ascii="宋体" w:hAnsi="宋体" w:eastAsia="宋体" w:cs="宋体"/>
          <w:sz w:val="24"/>
          <w:szCs w:val="24"/>
        </w:rPr>
        <w:t>2.9.1.支持展示与统计分析患者上报数据，按规格呈现每周上报数据量及总体质量。</w:t>
      </w:r>
    </w:p>
    <w:p>
      <w:pPr>
        <w:spacing w:line="360" w:lineRule="auto"/>
        <w:rPr>
          <w:rFonts w:ascii="宋体" w:hAnsi="宋体" w:eastAsia="宋体" w:cs="宋体"/>
          <w:sz w:val="24"/>
        </w:rPr>
      </w:pPr>
      <w:r>
        <w:rPr>
          <w:rFonts w:hint="eastAsia" w:ascii="宋体" w:hAnsi="宋体" w:eastAsia="宋体" w:cs="宋体"/>
          <w:sz w:val="24"/>
          <w:szCs w:val="24"/>
        </w:rPr>
        <w:t>2.9.2.支持在周报中展示全国排名和省排名。</w:t>
      </w:r>
    </w:p>
    <w:p>
      <w:pPr>
        <w:spacing w:line="360" w:lineRule="auto"/>
        <w:rPr>
          <w:rFonts w:ascii="宋体" w:hAnsi="宋体" w:eastAsia="宋体" w:cs="宋体"/>
          <w:sz w:val="24"/>
        </w:rPr>
      </w:pPr>
      <w:r>
        <w:rPr>
          <w:rFonts w:hint="eastAsia" w:ascii="宋体" w:hAnsi="宋体" w:eastAsia="宋体" w:cs="宋体"/>
          <w:sz w:val="24"/>
          <w:szCs w:val="24"/>
        </w:rPr>
        <w:t>2.9.3.支持按年、月、周检索时间范围内的周报数据。</w:t>
      </w:r>
    </w:p>
    <w:p>
      <w:pPr>
        <w:spacing w:line="360" w:lineRule="auto"/>
        <w:rPr>
          <w:rFonts w:ascii="宋体" w:hAnsi="宋体" w:eastAsia="宋体" w:cs="宋体"/>
          <w:sz w:val="24"/>
        </w:rPr>
      </w:pPr>
      <w:r>
        <w:rPr>
          <w:rFonts w:hint="eastAsia" w:ascii="宋体" w:hAnsi="宋体" w:eastAsia="宋体" w:cs="宋体"/>
          <w:sz w:val="24"/>
          <w:szCs w:val="24"/>
        </w:rPr>
        <w:t>2.9.4.支持查看历史不同周期周报的变化趋势，趋势图支持放大、下载、图标切换等功能。</w:t>
      </w:r>
    </w:p>
    <w:p>
      <w:pPr>
        <w:spacing w:line="360" w:lineRule="auto"/>
        <w:rPr>
          <w:rFonts w:ascii="宋体" w:hAnsi="宋体" w:eastAsia="宋体" w:cs="宋体"/>
          <w:sz w:val="24"/>
        </w:rPr>
      </w:pPr>
      <w:r>
        <w:rPr>
          <w:rFonts w:hint="eastAsia" w:ascii="宋体" w:hAnsi="宋体" w:eastAsia="宋体" w:cs="宋体"/>
          <w:sz w:val="24"/>
          <w:szCs w:val="24"/>
        </w:rPr>
        <w:t>2.10.预警记录</w:t>
      </w:r>
    </w:p>
    <w:p>
      <w:pPr>
        <w:spacing w:line="360" w:lineRule="auto"/>
        <w:rPr>
          <w:rFonts w:ascii="宋体" w:hAnsi="宋体" w:eastAsia="宋体" w:cs="宋体"/>
          <w:sz w:val="24"/>
        </w:rPr>
      </w:pPr>
      <w:r>
        <w:rPr>
          <w:rFonts w:hint="eastAsia" w:ascii="宋体" w:hAnsi="宋体" w:eastAsia="宋体" w:cs="宋体"/>
          <w:sz w:val="24"/>
          <w:szCs w:val="24"/>
        </w:rPr>
        <w:t>2.10.1.支持查看历史预警记录、呼叫MDT记录、会诊记录。</w:t>
      </w:r>
    </w:p>
    <w:p>
      <w:pPr>
        <w:spacing w:line="360" w:lineRule="auto"/>
        <w:rPr>
          <w:rFonts w:ascii="宋体" w:hAnsi="宋体" w:eastAsia="宋体" w:cs="宋体"/>
          <w:sz w:val="24"/>
        </w:rPr>
      </w:pPr>
      <w:r>
        <w:rPr>
          <w:rFonts w:hint="eastAsia" w:ascii="宋体" w:hAnsi="宋体" w:eastAsia="宋体" w:cs="宋体"/>
          <w:sz w:val="24"/>
          <w:szCs w:val="24"/>
        </w:rPr>
        <w:t>2.10.2.支持对时效内的预警和历史呼叫记录进行操作；对时效外的呼叫MDT进行补签操作。</w:t>
      </w:r>
    </w:p>
    <w:p>
      <w:pPr>
        <w:spacing w:line="360" w:lineRule="auto"/>
        <w:rPr>
          <w:rFonts w:ascii="宋体" w:hAnsi="宋体" w:eastAsia="宋体" w:cs="宋体"/>
          <w:sz w:val="24"/>
        </w:rPr>
      </w:pPr>
      <w:r>
        <w:rPr>
          <w:rFonts w:hint="eastAsia" w:ascii="宋体" w:hAnsi="宋体" w:eastAsia="宋体" w:cs="宋体"/>
          <w:sz w:val="24"/>
          <w:szCs w:val="24"/>
        </w:rPr>
        <w:t>2.10.3.支持查看历史记录的接听和签到状态。</w:t>
      </w:r>
    </w:p>
    <w:p>
      <w:pPr>
        <w:spacing w:line="360" w:lineRule="auto"/>
        <w:rPr>
          <w:rFonts w:ascii="宋体" w:hAnsi="宋体" w:eastAsia="宋体" w:cs="宋体"/>
          <w:b/>
          <w:bCs/>
          <w:sz w:val="24"/>
        </w:rPr>
      </w:pPr>
      <w:r>
        <w:rPr>
          <w:rFonts w:hint="eastAsia" w:ascii="宋体" w:hAnsi="宋体" w:eastAsia="宋体" w:cs="宋体"/>
          <w:sz w:val="24"/>
          <w:szCs w:val="24"/>
        </w:rPr>
        <w:t>2.10.4.支持填写音视频记录的会诊意见功能。</w:t>
      </w:r>
    </w:p>
    <w:p/>
    <w:p/>
    <w:sectPr>
      <w:pgSz w:w="11906" w:h="16838"/>
      <w:pgMar w:top="1304" w:right="1644" w:bottom="1247"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Segoe UI">
    <w:panose1 w:val="020B0502040204020203"/>
    <w:charset w:val="00"/>
    <w:family w:val="swiss"/>
    <w:pitch w:val="default"/>
    <w:sig w:usb0="E10022FF" w:usb1="C000E47F" w:usb2="00000029" w:usb3="00000000" w:csb0="200001DF" w:csb1="2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YzNDEwZThlZTgzMzhhMzFhOGRkNGFjZDcwNTM5ZWIifQ=="/>
  </w:docVars>
  <w:rsids>
    <w:rsidRoot w:val="003378BD"/>
    <w:rsid w:val="000149E2"/>
    <w:rsid w:val="00050FBD"/>
    <w:rsid w:val="0006790A"/>
    <w:rsid w:val="000721E7"/>
    <w:rsid w:val="00127323"/>
    <w:rsid w:val="00133681"/>
    <w:rsid w:val="00141A88"/>
    <w:rsid w:val="0018223F"/>
    <w:rsid w:val="001974DB"/>
    <w:rsid w:val="001B6EF5"/>
    <w:rsid w:val="001F462A"/>
    <w:rsid w:val="00203BFF"/>
    <w:rsid w:val="00276B2F"/>
    <w:rsid w:val="002826C0"/>
    <w:rsid w:val="00285735"/>
    <w:rsid w:val="00294911"/>
    <w:rsid w:val="002E012C"/>
    <w:rsid w:val="003231F2"/>
    <w:rsid w:val="00325D6A"/>
    <w:rsid w:val="003378BD"/>
    <w:rsid w:val="00354573"/>
    <w:rsid w:val="00367EA6"/>
    <w:rsid w:val="00397A00"/>
    <w:rsid w:val="003D3214"/>
    <w:rsid w:val="003D6362"/>
    <w:rsid w:val="003F2B9D"/>
    <w:rsid w:val="003F5365"/>
    <w:rsid w:val="00446D3A"/>
    <w:rsid w:val="00453ED2"/>
    <w:rsid w:val="004844D6"/>
    <w:rsid w:val="004960E2"/>
    <w:rsid w:val="004A393F"/>
    <w:rsid w:val="004A4806"/>
    <w:rsid w:val="004A5BDA"/>
    <w:rsid w:val="004E0360"/>
    <w:rsid w:val="00502936"/>
    <w:rsid w:val="00522025"/>
    <w:rsid w:val="00567179"/>
    <w:rsid w:val="005B3654"/>
    <w:rsid w:val="005F2E0E"/>
    <w:rsid w:val="00601205"/>
    <w:rsid w:val="006804A7"/>
    <w:rsid w:val="00731D95"/>
    <w:rsid w:val="007C0218"/>
    <w:rsid w:val="00807335"/>
    <w:rsid w:val="00816B9A"/>
    <w:rsid w:val="00842E3B"/>
    <w:rsid w:val="00872B74"/>
    <w:rsid w:val="00885D04"/>
    <w:rsid w:val="00891AFA"/>
    <w:rsid w:val="008F67E4"/>
    <w:rsid w:val="00905414"/>
    <w:rsid w:val="0093444B"/>
    <w:rsid w:val="00970C5C"/>
    <w:rsid w:val="00976F27"/>
    <w:rsid w:val="0099523F"/>
    <w:rsid w:val="009A4082"/>
    <w:rsid w:val="009E1EA4"/>
    <w:rsid w:val="00A172AE"/>
    <w:rsid w:val="00A5054D"/>
    <w:rsid w:val="00A621F3"/>
    <w:rsid w:val="00A663B5"/>
    <w:rsid w:val="00A76C45"/>
    <w:rsid w:val="00AA3515"/>
    <w:rsid w:val="00AA7673"/>
    <w:rsid w:val="00AB0CAB"/>
    <w:rsid w:val="00AD63EF"/>
    <w:rsid w:val="00B71925"/>
    <w:rsid w:val="00BC0E66"/>
    <w:rsid w:val="00BF5ADC"/>
    <w:rsid w:val="00C203D0"/>
    <w:rsid w:val="00C21583"/>
    <w:rsid w:val="00C221BB"/>
    <w:rsid w:val="00C66907"/>
    <w:rsid w:val="00CA2C3A"/>
    <w:rsid w:val="00D338D9"/>
    <w:rsid w:val="00D60520"/>
    <w:rsid w:val="00D6632C"/>
    <w:rsid w:val="00D665BD"/>
    <w:rsid w:val="00D82D7D"/>
    <w:rsid w:val="00D8448C"/>
    <w:rsid w:val="00DC6E6E"/>
    <w:rsid w:val="00E01D62"/>
    <w:rsid w:val="00E05882"/>
    <w:rsid w:val="00E12A0A"/>
    <w:rsid w:val="00E54BC0"/>
    <w:rsid w:val="00E72ABA"/>
    <w:rsid w:val="00E837CB"/>
    <w:rsid w:val="00EB62C4"/>
    <w:rsid w:val="00ED313B"/>
    <w:rsid w:val="00F0658C"/>
    <w:rsid w:val="00F4611E"/>
    <w:rsid w:val="00F70333"/>
    <w:rsid w:val="00FA7897"/>
    <w:rsid w:val="00FE2536"/>
    <w:rsid w:val="78FF6A3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link w:val="11"/>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3">
    <w:name w:val="heading 3"/>
    <w:basedOn w:val="1"/>
    <w:next w:val="1"/>
    <w:link w:val="12"/>
    <w:semiHidden/>
    <w:unhideWhenUsed/>
    <w:qFormat/>
    <w:uiPriority w:val="9"/>
    <w:pPr>
      <w:keepNext/>
      <w:keepLines/>
      <w:spacing w:before="260" w:after="260" w:line="416" w:lineRule="auto"/>
      <w:outlineLvl w:val="2"/>
    </w:pPr>
    <w:rPr>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9">
    <w:name w:val="页眉 Char"/>
    <w:basedOn w:val="8"/>
    <w:link w:val="5"/>
    <w:qFormat/>
    <w:uiPriority w:val="99"/>
    <w:rPr>
      <w:sz w:val="18"/>
      <w:szCs w:val="18"/>
    </w:rPr>
  </w:style>
  <w:style w:type="character" w:customStyle="1" w:styleId="10">
    <w:name w:val="页脚 Char"/>
    <w:basedOn w:val="8"/>
    <w:link w:val="4"/>
    <w:qFormat/>
    <w:uiPriority w:val="99"/>
    <w:rPr>
      <w:sz w:val="18"/>
      <w:szCs w:val="18"/>
    </w:rPr>
  </w:style>
  <w:style w:type="character" w:customStyle="1" w:styleId="11">
    <w:name w:val="标题 2 Char"/>
    <w:basedOn w:val="8"/>
    <w:link w:val="2"/>
    <w:qFormat/>
    <w:uiPriority w:val="9"/>
    <w:rPr>
      <w:rFonts w:ascii="宋体" w:hAnsi="宋体" w:eastAsia="宋体" w:cs="宋体"/>
      <w:b/>
      <w:bCs/>
      <w:kern w:val="0"/>
      <w:sz w:val="36"/>
      <w:szCs w:val="36"/>
    </w:rPr>
  </w:style>
  <w:style w:type="character" w:customStyle="1" w:styleId="12">
    <w:name w:val="标题 3 Char"/>
    <w:basedOn w:val="8"/>
    <w:link w:val="3"/>
    <w:semiHidden/>
    <w:qFormat/>
    <w:uiPriority w:val="9"/>
    <w:rPr>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7</Pages>
  <Words>601</Words>
  <Characters>3427</Characters>
  <Lines>28</Lines>
  <Paragraphs>8</Paragraphs>
  <TotalTime>217</TotalTime>
  <ScaleCrop>false</ScaleCrop>
  <LinksUpToDate>false</LinksUpToDate>
  <CharactersWithSpaces>4020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2023-02-21T00:42:00Z</dcterms:created>
  <dc:creator>祝丽萍</dc:creator>
  <cp:lastModifiedBy>陈陈陈</cp:lastModifiedBy>
  <dcterms:modified xsi:type="dcterms:W3CDTF">2026-04-20T00:43:37Z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C04E8C21D7AB4288B5BD01C082DBC073_12</vt:lpwstr>
  </property>
</Properties>
</file>